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A99" w:rsidRPr="0003615F" w:rsidRDefault="00B27A99">
      <w:pPr>
        <w:rPr>
          <w:rFonts w:ascii="Arial" w:hAnsi="Arial" w:cs="Arial"/>
        </w:rPr>
      </w:pPr>
    </w:p>
    <w:p w:rsidR="00B16AE0" w:rsidRPr="0003615F" w:rsidRDefault="00622E30" w:rsidP="00622E30">
      <w:pPr>
        <w:jc w:val="center"/>
        <w:rPr>
          <w:rFonts w:ascii="Arial" w:hAnsi="Arial" w:cs="Arial"/>
          <w:b/>
          <w:sz w:val="28"/>
          <w:szCs w:val="28"/>
          <w:u w:val="single"/>
        </w:rPr>
      </w:pPr>
      <w:r w:rsidRPr="0003615F">
        <w:rPr>
          <w:rFonts w:ascii="Arial" w:hAnsi="Arial" w:cs="Arial"/>
          <w:b/>
          <w:sz w:val="28"/>
          <w:szCs w:val="28"/>
          <w:u w:val="single"/>
        </w:rPr>
        <w:t>Faculty wise and Department wise information</w:t>
      </w:r>
    </w:p>
    <w:p w:rsidR="00A63B3B" w:rsidRPr="0003615F" w:rsidRDefault="00A63B3B">
      <w:pPr>
        <w:rPr>
          <w:rFonts w:ascii="Arial" w:hAnsi="Arial" w:cs="Arial"/>
        </w:rPr>
      </w:pPr>
    </w:p>
    <w:tbl>
      <w:tblPr>
        <w:tblStyle w:val="TableGrid"/>
        <w:tblW w:w="0" w:type="auto"/>
        <w:tblLayout w:type="fixed"/>
        <w:tblLook w:val="04A0" w:firstRow="1" w:lastRow="0" w:firstColumn="1" w:lastColumn="0" w:noHBand="0" w:noVBand="1"/>
      </w:tblPr>
      <w:tblGrid>
        <w:gridCol w:w="490"/>
        <w:gridCol w:w="1632"/>
        <w:gridCol w:w="850"/>
        <w:gridCol w:w="992"/>
        <w:gridCol w:w="851"/>
        <w:gridCol w:w="992"/>
        <w:gridCol w:w="851"/>
        <w:gridCol w:w="708"/>
        <w:gridCol w:w="851"/>
        <w:gridCol w:w="992"/>
        <w:gridCol w:w="992"/>
        <w:gridCol w:w="851"/>
        <w:gridCol w:w="992"/>
        <w:gridCol w:w="992"/>
        <w:gridCol w:w="993"/>
        <w:gridCol w:w="1033"/>
        <w:gridCol w:w="858"/>
      </w:tblGrid>
      <w:tr w:rsidR="008202B6" w:rsidRPr="0003615F" w:rsidTr="00E30F8E">
        <w:trPr>
          <w:trHeight w:val="1080"/>
        </w:trPr>
        <w:tc>
          <w:tcPr>
            <w:tcW w:w="490" w:type="dxa"/>
            <w:noWrap/>
            <w:vAlign w:val="center"/>
            <w:hideMark/>
          </w:tcPr>
          <w:p w:rsidR="008202B6" w:rsidRPr="0003615F" w:rsidRDefault="008202B6" w:rsidP="008202B6">
            <w:pPr>
              <w:jc w:val="center"/>
              <w:rPr>
                <w:rFonts w:ascii="Arial" w:hAnsi="Arial" w:cs="Arial"/>
                <w:b/>
                <w:bCs/>
                <w:sz w:val="20"/>
                <w:szCs w:val="20"/>
              </w:rPr>
            </w:pPr>
            <w:proofErr w:type="spellStart"/>
            <w:r w:rsidRPr="0003615F">
              <w:rPr>
                <w:rFonts w:ascii="Arial" w:hAnsi="Arial" w:cs="Arial"/>
                <w:b/>
                <w:bCs/>
                <w:sz w:val="20"/>
                <w:szCs w:val="20"/>
              </w:rPr>
              <w:t>S.No</w:t>
            </w:r>
            <w:proofErr w:type="spellEnd"/>
          </w:p>
        </w:tc>
        <w:tc>
          <w:tcPr>
            <w:tcW w:w="1632" w:type="dxa"/>
            <w:vAlign w:val="center"/>
            <w:hideMark/>
          </w:tcPr>
          <w:p w:rsidR="008202B6" w:rsidRPr="0003615F" w:rsidRDefault="008202B6" w:rsidP="008202B6">
            <w:pPr>
              <w:jc w:val="center"/>
              <w:rPr>
                <w:rFonts w:ascii="Arial" w:hAnsi="Arial" w:cs="Arial"/>
                <w:b/>
                <w:bCs/>
                <w:sz w:val="20"/>
                <w:szCs w:val="20"/>
              </w:rPr>
            </w:pPr>
            <w:r w:rsidRPr="0003615F">
              <w:rPr>
                <w:rFonts w:ascii="Arial" w:hAnsi="Arial" w:cs="Arial"/>
                <w:b/>
                <w:bCs/>
                <w:sz w:val="20"/>
                <w:szCs w:val="20"/>
              </w:rPr>
              <w:t>Schools</w:t>
            </w:r>
          </w:p>
        </w:tc>
        <w:tc>
          <w:tcPr>
            <w:tcW w:w="850" w:type="dxa"/>
            <w:vAlign w:val="center"/>
            <w:hideMark/>
          </w:tcPr>
          <w:p w:rsidR="008202B6" w:rsidRPr="0003615F" w:rsidRDefault="008202B6" w:rsidP="008202B6">
            <w:pPr>
              <w:jc w:val="center"/>
              <w:rPr>
                <w:rFonts w:ascii="Arial" w:hAnsi="Arial" w:cs="Arial"/>
                <w:b/>
                <w:bCs/>
                <w:sz w:val="20"/>
                <w:szCs w:val="20"/>
              </w:rPr>
            </w:pPr>
            <w:r w:rsidRPr="0003615F">
              <w:rPr>
                <w:rFonts w:ascii="Arial" w:hAnsi="Arial" w:cs="Arial"/>
                <w:b/>
                <w:bCs/>
                <w:sz w:val="20"/>
                <w:szCs w:val="20"/>
              </w:rPr>
              <w:t>Manufacturing Skills</w:t>
            </w:r>
          </w:p>
        </w:tc>
        <w:tc>
          <w:tcPr>
            <w:tcW w:w="992" w:type="dxa"/>
            <w:vAlign w:val="center"/>
            <w:hideMark/>
          </w:tcPr>
          <w:p w:rsidR="008202B6" w:rsidRPr="0003615F" w:rsidRDefault="008202B6" w:rsidP="008202B6">
            <w:pPr>
              <w:jc w:val="center"/>
              <w:rPr>
                <w:rFonts w:ascii="Arial" w:hAnsi="Arial" w:cs="Arial"/>
                <w:b/>
                <w:bCs/>
                <w:sz w:val="20"/>
                <w:szCs w:val="20"/>
              </w:rPr>
            </w:pPr>
            <w:r w:rsidRPr="0003615F">
              <w:rPr>
                <w:rFonts w:ascii="Arial" w:hAnsi="Arial" w:cs="Arial"/>
                <w:b/>
                <w:bCs/>
                <w:sz w:val="20"/>
                <w:szCs w:val="20"/>
              </w:rPr>
              <w:t>Metal Sheet Constructions Skills</w:t>
            </w:r>
          </w:p>
        </w:tc>
        <w:tc>
          <w:tcPr>
            <w:tcW w:w="851" w:type="dxa"/>
            <w:vAlign w:val="center"/>
            <w:hideMark/>
          </w:tcPr>
          <w:p w:rsidR="008202B6" w:rsidRPr="0003615F" w:rsidRDefault="008202B6" w:rsidP="008202B6">
            <w:pPr>
              <w:jc w:val="center"/>
              <w:rPr>
                <w:rFonts w:ascii="Arial" w:hAnsi="Arial" w:cs="Arial"/>
                <w:b/>
                <w:bCs/>
                <w:sz w:val="20"/>
                <w:szCs w:val="20"/>
              </w:rPr>
            </w:pPr>
            <w:r w:rsidRPr="0003615F">
              <w:rPr>
                <w:rFonts w:ascii="Arial" w:hAnsi="Arial" w:cs="Arial"/>
                <w:b/>
                <w:bCs/>
                <w:sz w:val="20"/>
                <w:szCs w:val="20"/>
              </w:rPr>
              <w:t>Carpenter Skills</w:t>
            </w:r>
          </w:p>
        </w:tc>
        <w:tc>
          <w:tcPr>
            <w:tcW w:w="992" w:type="dxa"/>
            <w:vAlign w:val="center"/>
            <w:hideMark/>
          </w:tcPr>
          <w:p w:rsidR="008202B6" w:rsidRPr="0003615F" w:rsidRDefault="008202B6" w:rsidP="008202B6">
            <w:pPr>
              <w:jc w:val="center"/>
              <w:rPr>
                <w:rFonts w:ascii="Arial" w:hAnsi="Arial" w:cs="Arial"/>
                <w:b/>
                <w:bCs/>
                <w:sz w:val="20"/>
                <w:szCs w:val="20"/>
              </w:rPr>
            </w:pPr>
            <w:r w:rsidRPr="0003615F">
              <w:rPr>
                <w:rFonts w:ascii="Arial" w:hAnsi="Arial" w:cs="Arial"/>
                <w:b/>
                <w:bCs/>
                <w:sz w:val="20"/>
                <w:szCs w:val="20"/>
              </w:rPr>
              <w:t>Automotive Skills</w:t>
            </w:r>
          </w:p>
        </w:tc>
        <w:tc>
          <w:tcPr>
            <w:tcW w:w="851" w:type="dxa"/>
            <w:vAlign w:val="center"/>
            <w:hideMark/>
          </w:tcPr>
          <w:p w:rsidR="008202B6" w:rsidRPr="0003615F" w:rsidRDefault="008202B6" w:rsidP="008202B6">
            <w:pPr>
              <w:jc w:val="center"/>
              <w:rPr>
                <w:rFonts w:ascii="Arial" w:hAnsi="Arial" w:cs="Arial"/>
                <w:b/>
                <w:bCs/>
                <w:sz w:val="20"/>
                <w:szCs w:val="20"/>
              </w:rPr>
            </w:pPr>
            <w:r w:rsidRPr="0003615F">
              <w:rPr>
                <w:rFonts w:ascii="Arial" w:hAnsi="Arial" w:cs="Arial"/>
                <w:b/>
                <w:bCs/>
                <w:sz w:val="20"/>
                <w:szCs w:val="20"/>
              </w:rPr>
              <w:t>HVAC &amp;R  Skills</w:t>
            </w:r>
          </w:p>
        </w:tc>
        <w:tc>
          <w:tcPr>
            <w:tcW w:w="708" w:type="dxa"/>
            <w:vAlign w:val="center"/>
            <w:hideMark/>
          </w:tcPr>
          <w:p w:rsidR="008202B6" w:rsidRPr="0003615F" w:rsidRDefault="008202B6" w:rsidP="008202B6">
            <w:pPr>
              <w:jc w:val="center"/>
              <w:rPr>
                <w:rFonts w:ascii="Arial" w:hAnsi="Arial" w:cs="Arial"/>
                <w:b/>
                <w:bCs/>
                <w:sz w:val="20"/>
                <w:szCs w:val="20"/>
              </w:rPr>
            </w:pPr>
            <w:r w:rsidRPr="0003615F">
              <w:rPr>
                <w:rFonts w:ascii="Arial" w:hAnsi="Arial" w:cs="Arial"/>
                <w:b/>
                <w:bCs/>
                <w:sz w:val="20"/>
                <w:szCs w:val="20"/>
              </w:rPr>
              <w:t>IT &amp; Networking Skills</w:t>
            </w:r>
          </w:p>
        </w:tc>
        <w:tc>
          <w:tcPr>
            <w:tcW w:w="851" w:type="dxa"/>
            <w:vAlign w:val="center"/>
            <w:hideMark/>
          </w:tcPr>
          <w:p w:rsidR="008202B6" w:rsidRPr="0003615F" w:rsidRDefault="008202B6" w:rsidP="008202B6">
            <w:pPr>
              <w:jc w:val="center"/>
              <w:rPr>
                <w:rFonts w:ascii="Arial" w:hAnsi="Arial" w:cs="Arial"/>
                <w:b/>
                <w:bCs/>
                <w:sz w:val="20"/>
                <w:szCs w:val="20"/>
              </w:rPr>
            </w:pPr>
            <w:r w:rsidRPr="0003615F">
              <w:rPr>
                <w:rFonts w:ascii="Arial" w:hAnsi="Arial" w:cs="Arial"/>
                <w:b/>
                <w:bCs/>
                <w:sz w:val="20"/>
                <w:szCs w:val="20"/>
              </w:rPr>
              <w:t>Machine Learning &amp; AI Skills</w:t>
            </w:r>
          </w:p>
        </w:tc>
        <w:tc>
          <w:tcPr>
            <w:tcW w:w="992" w:type="dxa"/>
            <w:vAlign w:val="center"/>
            <w:hideMark/>
          </w:tcPr>
          <w:p w:rsidR="008202B6" w:rsidRPr="0003615F" w:rsidRDefault="008202B6" w:rsidP="008202B6">
            <w:pPr>
              <w:jc w:val="center"/>
              <w:rPr>
                <w:rFonts w:ascii="Arial" w:hAnsi="Arial" w:cs="Arial"/>
                <w:b/>
                <w:bCs/>
                <w:sz w:val="20"/>
                <w:szCs w:val="20"/>
              </w:rPr>
            </w:pPr>
            <w:r w:rsidRPr="0003615F">
              <w:rPr>
                <w:rFonts w:ascii="Arial" w:hAnsi="Arial" w:cs="Arial"/>
                <w:b/>
                <w:bCs/>
                <w:sz w:val="20"/>
                <w:szCs w:val="20"/>
              </w:rPr>
              <w:t>Health Care &amp; Paramedics Skills</w:t>
            </w:r>
          </w:p>
        </w:tc>
        <w:tc>
          <w:tcPr>
            <w:tcW w:w="992" w:type="dxa"/>
            <w:vAlign w:val="center"/>
            <w:hideMark/>
          </w:tcPr>
          <w:p w:rsidR="008202B6" w:rsidRPr="0003615F" w:rsidRDefault="008202B6" w:rsidP="008202B6">
            <w:pPr>
              <w:jc w:val="center"/>
              <w:rPr>
                <w:rFonts w:ascii="Arial" w:hAnsi="Arial" w:cs="Arial"/>
                <w:b/>
                <w:bCs/>
                <w:sz w:val="20"/>
                <w:szCs w:val="20"/>
              </w:rPr>
            </w:pPr>
            <w:r w:rsidRPr="0003615F">
              <w:rPr>
                <w:rFonts w:ascii="Arial" w:hAnsi="Arial" w:cs="Arial"/>
                <w:b/>
                <w:bCs/>
                <w:sz w:val="20"/>
                <w:szCs w:val="20"/>
              </w:rPr>
              <w:t>Constructions Skills</w:t>
            </w:r>
          </w:p>
        </w:tc>
        <w:tc>
          <w:tcPr>
            <w:tcW w:w="851" w:type="dxa"/>
            <w:vAlign w:val="center"/>
            <w:hideMark/>
          </w:tcPr>
          <w:p w:rsidR="008202B6" w:rsidRPr="0003615F" w:rsidRDefault="008202B6" w:rsidP="008202B6">
            <w:pPr>
              <w:jc w:val="center"/>
              <w:rPr>
                <w:rFonts w:ascii="Arial" w:hAnsi="Arial" w:cs="Arial"/>
                <w:b/>
                <w:bCs/>
                <w:sz w:val="20"/>
                <w:szCs w:val="20"/>
              </w:rPr>
            </w:pPr>
            <w:r w:rsidRPr="0003615F">
              <w:rPr>
                <w:rFonts w:ascii="Arial" w:hAnsi="Arial" w:cs="Arial"/>
                <w:b/>
                <w:bCs/>
                <w:sz w:val="20"/>
                <w:szCs w:val="20"/>
              </w:rPr>
              <w:t>Electrical Skills</w:t>
            </w:r>
          </w:p>
        </w:tc>
        <w:tc>
          <w:tcPr>
            <w:tcW w:w="992" w:type="dxa"/>
            <w:vAlign w:val="center"/>
            <w:hideMark/>
          </w:tcPr>
          <w:p w:rsidR="008202B6" w:rsidRPr="0003615F" w:rsidRDefault="008202B6" w:rsidP="008202B6">
            <w:pPr>
              <w:jc w:val="center"/>
              <w:rPr>
                <w:rFonts w:ascii="Arial" w:hAnsi="Arial" w:cs="Arial"/>
                <w:b/>
                <w:bCs/>
                <w:sz w:val="20"/>
                <w:szCs w:val="20"/>
              </w:rPr>
            </w:pPr>
            <w:r w:rsidRPr="0003615F">
              <w:rPr>
                <w:rFonts w:ascii="Arial" w:hAnsi="Arial" w:cs="Arial"/>
                <w:b/>
                <w:bCs/>
                <w:sz w:val="20"/>
                <w:szCs w:val="20"/>
              </w:rPr>
              <w:t>Renewable Energy Technology Skills</w:t>
            </w:r>
          </w:p>
        </w:tc>
        <w:tc>
          <w:tcPr>
            <w:tcW w:w="992" w:type="dxa"/>
            <w:vAlign w:val="center"/>
            <w:hideMark/>
          </w:tcPr>
          <w:p w:rsidR="008202B6" w:rsidRPr="0003615F" w:rsidRDefault="008202B6" w:rsidP="008202B6">
            <w:pPr>
              <w:jc w:val="center"/>
              <w:rPr>
                <w:rFonts w:ascii="Arial" w:hAnsi="Arial" w:cs="Arial"/>
                <w:b/>
                <w:bCs/>
                <w:sz w:val="20"/>
                <w:szCs w:val="20"/>
              </w:rPr>
            </w:pPr>
            <w:r w:rsidRPr="0003615F">
              <w:rPr>
                <w:rFonts w:ascii="Arial" w:hAnsi="Arial" w:cs="Arial"/>
                <w:b/>
                <w:bCs/>
                <w:sz w:val="20"/>
                <w:szCs w:val="20"/>
              </w:rPr>
              <w:t>Office Administration Skills</w:t>
            </w:r>
          </w:p>
        </w:tc>
        <w:tc>
          <w:tcPr>
            <w:tcW w:w="993" w:type="dxa"/>
            <w:vAlign w:val="center"/>
            <w:hideMark/>
          </w:tcPr>
          <w:p w:rsidR="008202B6" w:rsidRPr="0003615F" w:rsidRDefault="008202B6" w:rsidP="008202B6">
            <w:pPr>
              <w:jc w:val="center"/>
              <w:rPr>
                <w:rFonts w:ascii="Arial" w:hAnsi="Arial" w:cs="Arial"/>
                <w:b/>
                <w:bCs/>
                <w:sz w:val="20"/>
                <w:szCs w:val="20"/>
              </w:rPr>
            </w:pPr>
            <w:r w:rsidRPr="0003615F">
              <w:rPr>
                <w:rFonts w:ascii="Arial" w:hAnsi="Arial" w:cs="Arial"/>
                <w:b/>
                <w:bCs/>
                <w:sz w:val="20"/>
                <w:szCs w:val="20"/>
              </w:rPr>
              <w:t>Hospitality and Tourism Skills</w:t>
            </w:r>
          </w:p>
        </w:tc>
        <w:tc>
          <w:tcPr>
            <w:tcW w:w="1033" w:type="dxa"/>
            <w:vAlign w:val="center"/>
            <w:hideMark/>
          </w:tcPr>
          <w:p w:rsidR="008202B6" w:rsidRPr="0003615F" w:rsidRDefault="008202B6" w:rsidP="008202B6">
            <w:pPr>
              <w:jc w:val="center"/>
              <w:rPr>
                <w:rFonts w:ascii="Arial" w:hAnsi="Arial" w:cs="Arial"/>
                <w:b/>
                <w:bCs/>
                <w:sz w:val="20"/>
                <w:szCs w:val="20"/>
              </w:rPr>
            </w:pPr>
            <w:r w:rsidRPr="0003615F">
              <w:rPr>
                <w:rFonts w:ascii="Arial" w:hAnsi="Arial" w:cs="Arial"/>
                <w:b/>
                <w:bCs/>
                <w:sz w:val="20"/>
                <w:szCs w:val="20"/>
              </w:rPr>
              <w:t>Entrepreneurship Skills</w:t>
            </w:r>
          </w:p>
        </w:tc>
        <w:tc>
          <w:tcPr>
            <w:tcW w:w="858" w:type="dxa"/>
            <w:vAlign w:val="center"/>
            <w:hideMark/>
          </w:tcPr>
          <w:p w:rsidR="008202B6" w:rsidRPr="0003615F" w:rsidRDefault="008202B6" w:rsidP="008202B6">
            <w:pPr>
              <w:jc w:val="center"/>
              <w:rPr>
                <w:rFonts w:ascii="Arial" w:hAnsi="Arial" w:cs="Arial"/>
                <w:b/>
                <w:bCs/>
                <w:sz w:val="20"/>
                <w:szCs w:val="20"/>
              </w:rPr>
            </w:pPr>
            <w:r w:rsidRPr="0003615F">
              <w:rPr>
                <w:rFonts w:ascii="Arial" w:hAnsi="Arial" w:cs="Arial"/>
                <w:b/>
                <w:bCs/>
                <w:sz w:val="20"/>
                <w:szCs w:val="20"/>
              </w:rPr>
              <w:t>General Education Skills</w:t>
            </w:r>
          </w:p>
        </w:tc>
      </w:tr>
      <w:tr w:rsidR="008202B6" w:rsidRPr="0003615F" w:rsidTr="00E30F8E">
        <w:trPr>
          <w:trHeight w:val="585"/>
        </w:trPr>
        <w:tc>
          <w:tcPr>
            <w:tcW w:w="490" w:type="dxa"/>
            <w:noWrap/>
            <w:vAlign w:val="center"/>
            <w:hideMark/>
          </w:tcPr>
          <w:p w:rsidR="008202B6" w:rsidRPr="0003615F" w:rsidRDefault="008202B6" w:rsidP="008202B6">
            <w:pPr>
              <w:jc w:val="center"/>
              <w:rPr>
                <w:rFonts w:ascii="Arial" w:hAnsi="Arial" w:cs="Arial"/>
                <w:bCs/>
                <w:sz w:val="20"/>
                <w:szCs w:val="20"/>
              </w:rPr>
            </w:pPr>
            <w:r w:rsidRPr="0003615F">
              <w:rPr>
                <w:rFonts w:ascii="Arial" w:hAnsi="Arial" w:cs="Arial"/>
                <w:bCs/>
                <w:sz w:val="20"/>
                <w:szCs w:val="20"/>
              </w:rPr>
              <w:t>1</w:t>
            </w:r>
          </w:p>
        </w:tc>
        <w:tc>
          <w:tcPr>
            <w:tcW w:w="1632" w:type="dxa"/>
            <w:vAlign w:val="center"/>
            <w:hideMark/>
          </w:tcPr>
          <w:p w:rsidR="008202B6" w:rsidRPr="0003615F" w:rsidRDefault="008202B6" w:rsidP="008202B6">
            <w:pPr>
              <w:rPr>
                <w:rFonts w:ascii="Arial" w:hAnsi="Arial" w:cs="Arial"/>
                <w:bCs/>
                <w:sz w:val="20"/>
                <w:szCs w:val="20"/>
              </w:rPr>
            </w:pPr>
            <w:r w:rsidRPr="0003615F">
              <w:rPr>
                <w:rFonts w:ascii="Arial" w:hAnsi="Arial" w:cs="Arial"/>
                <w:bCs/>
                <w:sz w:val="20"/>
                <w:szCs w:val="20"/>
              </w:rPr>
              <w:t>Student teacher ratio</w:t>
            </w:r>
          </w:p>
        </w:tc>
        <w:tc>
          <w:tcPr>
            <w:tcW w:w="850" w:type="dxa"/>
            <w:noWrap/>
            <w:vAlign w:val="center"/>
            <w:hideMark/>
          </w:tcPr>
          <w:p w:rsidR="008202B6" w:rsidRPr="00136B15" w:rsidRDefault="00F873C5" w:rsidP="008202B6">
            <w:pPr>
              <w:jc w:val="center"/>
              <w:rPr>
                <w:rFonts w:ascii="Arial" w:hAnsi="Arial" w:cs="Arial"/>
                <w:bCs/>
                <w:sz w:val="20"/>
                <w:szCs w:val="20"/>
              </w:rPr>
            </w:pPr>
            <w:r w:rsidRPr="00136B15">
              <w:rPr>
                <w:rFonts w:ascii="Arial" w:hAnsi="Arial" w:cs="Arial"/>
                <w:bCs/>
                <w:sz w:val="20"/>
                <w:szCs w:val="20"/>
              </w:rPr>
              <w:t>6.2</w:t>
            </w:r>
            <w:r w:rsidR="008202B6" w:rsidRPr="00136B15">
              <w:rPr>
                <w:rFonts w:ascii="Arial" w:hAnsi="Arial" w:cs="Arial"/>
                <w:bCs/>
                <w:sz w:val="20"/>
                <w:szCs w:val="20"/>
              </w:rPr>
              <w:t>:1</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01:01</w:t>
            </w:r>
          </w:p>
        </w:tc>
        <w:tc>
          <w:tcPr>
            <w:tcW w:w="851"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03:01</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05:01</w:t>
            </w:r>
          </w:p>
        </w:tc>
        <w:tc>
          <w:tcPr>
            <w:tcW w:w="851"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04:01</w:t>
            </w:r>
          </w:p>
        </w:tc>
        <w:tc>
          <w:tcPr>
            <w:tcW w:w="1559" w:type="dxa"/>
            <w:gridSpan w:val="2"/>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05:01</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05:01</w:t>
            </w:r>
          </w:p>
        </w:tc>
        <w:tc>
          <w:tcPr>
            <w:tcW w:w="992" w:type="dxa"/>
            <w:noWrap/>
            <w:vAlign w:val="center"/>
            <w:hideMark/>
          </w:tcPr>
          <w:p w:rsidR="008202B6" w:rsidRPr="00136B15" w:rsidRDefault="008202B6" w:rsidP="0053333E">
            <w:pPr>
              <w:jc w:val="center"/>
              <w:rPr>
                <w:rFonts w:ascii="Arial" w:hAnsi="Arial" w:cs="Arial"/>
                <w:bCs/>
                <w:sz w:val="20"/>
                <w:szCs w:val="20"/>
              </w:rPr>
            </w:pPr>
            <w:r w:rsidRPr="00136B15">
              <w:rPr>
                <w:rFonts w:ascii="Arial" w:hAnsi="Arial" w:cs="Arial"/>
                <w:bCs/>
                <w:sz w:val="20"/>
                <w:szCs w:val="20"/>
              </w:rPr>
              <w:t>0</w:t>
            </w:r>
            <w:r w:rsidR="0053333E" w:rsidRPr="00136B15">
              <w:rPr>
                <w:rFonts w:ascii="Arial" w:hAnsi="Arial" w:cs="Arial"/>
                <w:bCs/>
                <w:sz w:val="20"/>
                <w:szCs w:val="20"/>
              </w:rPr>
              <w:t>2</w:t>
            </w:r>
            <w:r w:rsidRPr="00136B15">
              <w:rPr>
                <w:rFonts w:ascii="Arial" w:hAnsi="Arial" w:cs="Arial"/>
                <w:bCs/>
                <w:sz w:val="20"/>
                <w:szCs w:val="20"/>
              </w:rPr>
              <w:t>:01</w:t>
            </w:r>
          </w:p>
        </w:tc>
        <w:tc>
          <w:tcPr>
            <w:tcW w:w="1843" w:type="dxa"/>
            <w:gridSpan w:val="2"/>
            <w:noWrap/>
            <w:vAlign w:val="center"/>
            <w:hideMark/>
          </w:tcPr>
          <w:p w:rsidR="008202B6" w:rsidRPr="00136B15" w:rsidRDefault="00041EE9" w:rsidP="006D3563">
            <w:pPr>
              <w:jc w:val="center"/>
              <w:rPr>
                <w:rFonts w:ascii="Arial" w:hAnsi="Arial" w:cs="Arial"/>
                <w:bCs/>
                <w:sz w:val="20"/>
                <w:szCs w:val="20"/>
              </w:rPr>
            </w:pPr>
            <w:r w:rsidRPr="00136B15">
              <w:rPr>
                <w:rFonts w:ascii="Arial" w:hAnsi="Arial" w:cs="Arial"/>
                <w:bCs/>
                <w:sz w:val="20"/>
                <w:szCs w:val="20"/>
              </w:rPr>
              <w:t>5.64</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04:01</w:t>
            </w:r>
          </w:p>
        </w:tc>
        <w:tc>
          <w:tcPr>
            <w:tcW w:w="993"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03:01</w:t>
            </w:r>
          </w:p>
        </w:tc>
        <w:tc>
          <w:tcPr>
            <w:tcW w:w="1033"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06:01</w:t>
            </w:r>
          </w:p>
        </w:tc>
        <w:tc>
          <w:tcPr>
            <w:tcW w:w="858"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r>
      <w:tr w:rsidR="008202B6" w:rsidRPr="0003615F" w:rsidTr="00E30F8E">
        <w:trPr>
          <w:trHeight w:val="435"/>
        </w:trPr>
        <w:tc>
          <w:tcPr>
            <w:tcW w:w="490" w:type="dxa"/>
            <w:noWrap/>
            <w:vAlign w:val="center"/>
            <w:hideMark/>
          </w:tcPr>
          <w:p w:rsidR="008202B6" w:rsidRPr="0003615F" w:rsidRDefault="008202B6" w:rsidP="008202B6">
            <w:pPr>
              <w:jc w:val="center"/>
              <w:rPr>
                <w:rFonts w:ascii="Arial" w:hAnsi="Arial" w:cs="Arial"/>
                <w:bCs/>
                <w:sz w:val="20"/>
                <w:szCs w:val="20"/>
              </w:rPr>
            </w:pPr>
            <w:r w:rsidRPr="0003615F">
              <w:rPr>
                <w:rFonts w:ascii="Arial" w:hAnsi="Arial" w:cs="Arial"/>
                <w:bCs/>
                <w:sz w:val="20"/>
                <w:szCs w:val="20"/>
              </w:rPr>
              <w:t>2</w:t>
            </w:r>
          </w:p>
        </w:tc>
        <w:tc>
          <w:tcPr>
            <w:tcW w:w="1632" w:type="dxa"/>
            <w:vAlign w:val="center"/>
            <w:hideMark/>
          </w:tcPr>
          <w:p w:rsidR="008202B6" w:rsidRPr="0003615F" w:rsidRDefault="008202B6" w:rsidP="008202B6">
            <w:pPr>
              <w:rPr>
                <w:rFonts w:ascii="Arial" w:hAnsi="Arial" w:cs="Arial"/>
                <w:bCs/>
                <w:sz w:val="20"/>
                <w:szCs w:val="20"/>
              </w:rPr>
            </w:pPr>
            <w:r w:rsidRPr="0003615F">
              <w:rPr>
                <w:rFonts w:ascii="Arial" w:hAnsi="Arial" w:cs="Arial"/>
                <w:bCs/>
                <w:sz w:val="20"/>
                <w:szCs w:val="20"/>
              </w:rPr>
              <w:t>Class Rooms</w:t>
            </w:r>
          </w:p>
        </w:tc>
        <w:tc>
          <w:tcPr>
            <w:tcW w:w="850" w:type="dxa"/>
            <w:noWrap/>
            <w:vAlign w:val="center"/>
            <w:hideMark/>
          </w:tcPr>
          <w:p w:rsidR="008202B6" w:rsidRPr="00136B15" w:rsidRDefault="006D4264" w:rsidP="008202B6">
            <w:pPr>
              <w:jc w:val="center"/>
              <w:rPr>
                <w:rFonts w:ascii="Arial" w:hAnsi="Arial" w:cs="Arial"/>
                <w:bCs/>
                <w:sz w:val="20"/>
                <w:szCs w:val="20"/>
              </w:rPr>
            </w:pPr>
            <w:r w:rsidRPr="00136B15">
              <w:rPr>
                <w:rFonts w:ascii="Arial" w:hAnsi="Arial" w:cs="Arial"/>
                <w:bCs/>
                <w:sz w:val="20"/>
                <w:szCs w:val="20"/>
              </w:rPr>
              <w:t>5</w:t>
            </w:r>
          </w:p>
        </w:tc>
        <w:tc>
          <w:tcPr>
            <w:tcW w:w="992" w:type="dxa"/>
            <w:noWrap/>
            <w:vAlign w:val="center"/>
            <w:hideMark/>
          </w:tcPr>
          <w:p w:rsidR="008202B6" w:rsidRPr="00136B15" w:rsidRDefault="00B31128" w:rsidP="008202B6">
            <w:pPr>
              <w:jc w:val="center"/>
              <w:rPr>
                <w:rFonts w:ascii="Arial" w:hAnsi="Arial" w:cs="Arial"/>
                <w:bCs/>
                <w:sz w:val="20"/>
                <w:szCs w:val="20"/>
              </w:rPr>
            </w:pPr>
            <w:r w:rsidRPr="00136B15">
              <w:rPr>
                <w:rFonts w:ascii="Arial" w:hAnsi="Arial" w:cs="Arial"/>
                <w:bCs/>
                <w:sz w:val="20"/>
                <w:szCs w:val="20"/>
              </w:rPr>
              <w:t>1</w:t>
            </w:r>
          </w:p>
        </w:tc>
        <w:tc>
          <w:tcPr>
            <w:tcW w:w="851" w:type="dxa"/>
            <w:noWrap/>
            <w:vAlign w:val="center"/>
            <w:hideMark/>
          </w:tcPr>
          <w:p w:rsidR="008202B6" w:rsidRPr="00136B15" w:rsidRDefault="00B31128" w:rsidP="008202B6">
            <w:pPr>
              <w:jc w:val="center"/>
              <w:rPr>
                <w:rFonts w:ascii="Arial" w:hAnsi="Arial" w:cs="Arial"/>
                <w:bCs/>
                <w:sz w:val="20"/>
                <w:szCs w:val="20"/>
              </w:rPr>
            </w:pPr>
            <w:r w:rsidRPr="00136B15">
              <w:rPr>
                <w:rFonts w:ascii="Arial" w:hAnsi="Arial" w:cs="Arial"/>
                <w:bCs/>
                <w:sz w:val="20"/>
                <w:szCs w:val="20"/>
              </w:rPr>
              <w:t>3</w:t>
            </w:r>
          </w:p>
        </w:tc>
        <w:tc>
          <w:tcPr>
            <w:tcW w:w="992" w:type="dxa"/>
            <w:noWrap/>
            <w:vAlign w:val="center"/>
            <w:hideMark/>
          </w:tcPr>
          <w:p w:rsidR="008202B6" w:rsidRPr="00136B15" w:rsidRDefault="00B31128" w:rsidP="008202B6">
            <w:pPr>
              <w:jc w:val="center"/>
              <w:rPr>
                <w:rFonts w:ascii="Arial" w:hAnsi="Arial" w:cs="Arial"/>
                <w:bCs/>
                <w:sz w:val="20"/>
                <w:szCs w:val="20"/>
              </w:rPr>
            </w:pPr>
            <w:r w:rsidRPr="00136B15">
              <w:rPr>
                <w:rFonts w:ascii="Arial" w:hAnsi="Arial" w:cs="Arial"/>
                <w:bCs/>
                <w:sz w:val="20"/>
                <w:szCs w:val="20"/>
              </w:rPr>
              <w:t>4</w:t>
            </w:r>
          </w:p>
        </w:tc>
        <w:tc>
          <w:tcPr>
            <w:tcW w:w="851"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4</w:t>
            </w:r>
          </w:p>
        </w:tc>
        <w:tc>
          <w:tcPr>
            <w:tcW w:w="1559" w:type="dxa"/>
            <w:gridSpan w:val="2"/>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5</w:t>
            </w:r>
          </w:p>
        </w:tc>
        <w:tc>
          <w:tcPr>
            <w:tcW w:w="992" w:type="dxa"/>
            <w:noWrap/>
            <w:vAlign w:val="center"/>
            <w:hideMark/>
          </w:tcPr>
          <w:p w:rsidR="008202B6" w:rsidRPr="00136B15" w:rsidRDefault="00B31128" w:rsidP="008202B6">
            <w:pPr>
              <w:jc w:val="center"/>
              <w:rPr>
                <w:rFonts w:ascii="Arial" w:hAnsi="Arial" w:cs="Arial"/>
                <w:bCs/>
                <w:sz w:val="20"/>
                <w:szCs w:val="20"/>
              </w:rPr>
            </w:pPr>
            <w:r w:rsidRPr="00136B15">
              <w:rPr>
                <w:rFonts w:ascii="Arial" w:hAnsi="Arial" w:cs="Arial"/>
                <w:bCs/>
                <w:sz w:val="20"/>
                <w:szCs w:val="20"/>
              </w:rPr>
              <w:t>2</w:t>
            </w:r>
          </w:p>
        </w:tc>
        <w:tc>
          <w:tcPr>
            <w:tcW w:w="992" w:type="dxa"/>
            <w:noWrap/>
            <w:vAlign w:val="center"/>
            <w:hideMark/>
          </w:tcPr>
          <w:p w:rsidR="008202B6" w:rsidRPr="00136B15" w:rsidRDefault="0053333E" w:rsidP="008202B6">
            <w:pPr>
              <w:jc w:val="center"/>
              <w:rPr>
                <w:rFonts w:ascii="Arial" w:hAnsi="Arial" w:cs="Arial"/>
                <w:bCs/>
                <w:sz w:val="20"/>
                <w:szCs w:val="20"/>
              </w:rPr>
            </w:pPr>
            <w:r w:rsidRPr="00136B15">
              <w:rPr>
                <w:rFonts w:ascii="Arial" w:hAnsi="Arial" w:cs="Arial"/>
                <w:bCs/>
                <w:sz w:val="20"/>
                <w:szCs w:val="20"/>
              </w:rPr>
              <w:t>3</w:t>
            </w:r>
          </w:p>
        </w:tc>
        <w:tc>
          <w:tcPr>
            <w:tcW w:w="1843" w:type="dxa"/>
            <w:gridSpan w:val="2"/>
            <w:noWrap/>
            <w:vAlign w:val="center"/>
            <w:hideMark/>
          </w:tcPr>
          <w:p w:rsidR="008202B6" w:rsidRPr="00136B15" w:rsidRDefault="006D3563" w:rsidP="008202B6">
            <w:pPr>
              <w:jc w:val="center"/>
              <w:rPr>
                <w:rFonts w:ascii="Arial" w:hAnsi="Arial" w:cs="Arial"/>
                <w:bCs/>
                <w:sz w:val="20"/>
                <w:szCs w:val="20"/>
              </w:rPr>
            </w:pPr>
            <w:r w:rsidRPr="00136B15">
              <w:rPr>
                <w:rFonts w:ascii="Arial" w:hAnsi="Arial" w:cs="Arial"/>
                <w:bCs/>
                <w:sz w:val="20"/>
                <w:szCs w:val="20"/>
              </w:rPr>
              <w:t>7</w:t>
            </w:r>
          </w:p>
        </w:tc>
        <w:tc>
          <w:tcPr>
            <w:tcW w:w="992" w:type="dxa"/>
            <w:noWrap/>
            <w:vAlign w:val="center"/>
            <w:hideMark/>
          </w:tcPr>
          <w:p w:rsidR="008202B6" w:rsidRPr="00136B15" w:rsidRDefault="00B31128" w:rsidP="008202B6">
            <w:pPr>
              <w:jc w:val="center"/>
              <w:rPr>
                <w:rFonts w:ascii="Arial" w:hAnsi="Arial" w:cs="Arial"/>
                <w:bCs/>
                <w:sz w:val="20"/>
                <w:szCs w:val="20"/>
              </w:rPr>
            </w:pPr>
            <w:r w:rsidRPr="00136B15">
              <w:rPr>
                <w:rFonts w:ascii="Arial" w:hAnsi="Arial" w:cs="Arial"/>
                <w:bCs/>
                <w:sz w:val="20"/>
                <w:szCs w:val="20"/>
              </w:rPr>
              <w:t>2</w:t>
            </w:r>
          </w:p>
        </w:tc>
        <w:tc>
          <w:tcPr>
            <w:tcW w:w="993"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3</w:t>
            </w:r>
          </w:p>
        </w:tc>
        <w:tc>
          <w:tcPr>
            <w:tcW w:w="1033" w:type="dxa"/>
            <w:noWrap/>
            <w:vAlign w:val="center"/>
            <w:hideMark/>
          </w:tcPr>
          <w:p w:rsidR="008202B6" w:rsidRPr="00136B15" w:rsidRDefault="00B31128" w:rsidP="008202B6">
            <w:pPr>
              <w:jc w:val="center"/>
              <w:rPr>
                <w:rFonts w:ascii="Arial" w:hAnsi="Arial" w:cs="Arial"/>
                <w:bCs/>
                <w:sz w:val="20"/>
                <w:szCs w:val="20"/>
              </w:rPr>
            </w:pPr>
            <w:r w:rsidRPr="00136B15">
              <w:rPr>
                <w:rFonts w:ascii="Arial" w:hAnsi="Arial" w:cs="Arial"/>
                <w:bCs/>
                <w:sz w:val="20"/>
                <w:szCs w:val="20"/>
              </w:rPr>
              <w:t>2</w:t>
            </w:r>
          </w:p>
        </w:tc>
        <w:tc>
          <w:tcPr>
            <w:tcW w:w="858" w:type="dxa"/>
            <w:noWrap/>
            <w:vAlign w:val="center"/>
            <w:hideMark/>
          </w:tcPr>
          <w:p w:rsidR="008202B6" w:rsidRPr="00136B15" w:rsidRDefault="00B31128" w:rsidP="008202B6">
            <w:pPr>
              <w:jc w:val="center"/>
              <w:rPr>
                <w:rFonts w:ascii="Arial" w:hAnsi="Arial" w:cs="Arial"/>
                <w:bCs/>
                <w:sz w:val="20"/>
                <w:szCs w:val="20"/>
              </w:rPr>
            </w:pPr>
            <w:r w:rsidRPr="00136B15">
              <w:rPr>
                <w:rFonts w:ascii="Arial" w:hAnsi="Arial" w:cs="Arial"/>
                <w:bCs/>
                <w:sz w:val="20"/>
                <w:szCs w:val="20"/>
              </w:rPr>
              <w:t>4</w:t>
            </w:r>
          </w:p>
        </w:tc>
      </w:tr>
      <w:tr w:rsidR="008202B6" w:rsidRPr="0003615F" w:rsidTr="00E30F8E">
        <w:trPr>
          <w:trHeight w:val="435"/>
        </w:trPr>
        <w:tc>
          <w:tcPr>
            <w:tcW w:w="490" w:type="dxa"/>
            <w:noWrap/>
            <w:vAlign w:val="center"/>
            <w:hideMark/>
          </w:tcPr>
          <w:p w:rsidR="008202B6" w:rsidRPr="0003615F" w:rsidRDefault="008202B6" w:rsidP="008202B6">
            <w:pPr>
              <w:jc w:val="center"/>
              <w:rPr>
                <w:rFonts w:ascii="Arial" w:hAnsi="Arial" w:cs="Arial"/>
                <w:bCs/>
                <w:sz w:val="20"/>
                <w:szCs w:val="20"/>
              </w:rPr>
            </w:pPr>
            <w:r w:rsidRPr="0003615F">
              <w:rPr>
                <w:rFonts w:ascii="Arial" w:hAnsi="Arial" w:cs="Arial"/>
                <w:bCs/>
                <w:sz w:val="20"/>
                <w:szCs w:val="20"/>
              </w:rPr>
              <w:t>3</w:t>
            </w:r>
          </w:p>
        </w:tc>
        <w:tc>
          <w:tcPr>
            <w:tcW w:w="1632" w:type="dxa"/>
            <w:vAlign w:val="center"/>
            <w:hideMark/>
          </w:tcPr>
          <w:p w:rsidR="008202B6" w:rsidRPr="0003615F" w:rsidRDefault="008202B6" w:rsidP="008202B6">
            <w:pPr>
              <w:rPr>
                <w:rFonts w:ascii="Arial" w:hAnsi="Arial" w:cs="Arial"/>
                <w:bCs/>
                <w:sz w:val="20"/>
                <w:szCs w:val="20"/>
              </w:rPr>
            </w:pPr>
            <w:r w:rsidRPr="0003615F">
              <w:rPr>
                <w:rFonts w:ascii="Arial" w:hAnsi="Arial" w:cs="Arial"/>
                <w:bCs/>
                <w:sz w:val="20"/>
                <w:szCs w:val="20"/>
              </w:rPr>
              <w:t>Teaching labs</w:t>
            </w:r>
          </w:p>
        </w:tc>
        <w:tc>
          <w:tcPr>
            <w:tcW w:w="850"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11</w:t>
            </w:r>
          </w:p>
        </w:tc>
        <w:tc>
          <w:tcPr>
            <w:tcW w:w="992" w:type="dxa"/>
            <w:noWrap/>
            <w:vAlign w:val="center"/>
            <w:hideMark/>
          </w:tcPr>
          <w:p w:rsidR="008202B6" w:rsidRPr="00136B15" w:rsidRDefault="00B31128" w:rsidP="008202B6">
            <w:pPr>
              <w:jc w:val="center"/>
              <w:rPr>
                <w:rFonts w:ascii="Arial" w:hAnsi="Arial" w:cs="Arial"/>
                <w:bCs/>
                <w:sz w:val="20"/>
                <w:szCs w:val="20"/>
              </w:rPr>
            </w:pPr>
            <w:r w:rsidRPr="00136B15">
              <w:rPr>
                <w:rFonts w:ascii="Arial" w:hAnsi="Arial" w:cs="Arial"/>
                <w:bCs/>
                <w:sz w:val="20"/>
                <w:szCs w:val="20"/>
              </w:rPr>
              <w:t>3</w:t>
            </w:r>
          </w:p>
        </w:tc>
        <w:tc>
          <w:tcPr>
            <w:tcW w:w="851"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2</w:t>
            </w:r>
          </w:p>
        </w:tc>
        <w:tc>
          <w:tcPr>
            <w:tcW w:w="992" w:type="dxa"/>
            <w:noWrap/>
            <w:vAlign w:val="center"/>
            <w:hideMark/>
          </w:tcPr>
          <w:p w:rsidR="008202B6" w:rsidRPr="00136B15" w:rsidRDefault="00B31128" w:rsidP="008202B6">
            <w:pPr>
              <w:jc w:val="center"/>
              <w:rPr>
                <w:rFonts w:ascii="Arial" w:hAnsi="Arial" w:cs="Arial"/>
                <w:bCs/>
                <w:sz w:val="20"/>
                <w:szCs w:val="20"/>
              </w:rPr>
            </w:pPr>
            <w:r w:rsidRPr="00136B15">
              <w:rPr>
                <w:rFonts w:ascii="Arial" w:hAnsi="Arial" w:cs="Arial"/>
                <w:bCs/>
                <w:sz w:val="20"/>
                <w:szCs w:val="20"/>
              </w:rPr>
              <w:t>5</w:t>
            </w:r>
          </w:p>
        </w:tc>
        <w:tc>
          <w:tcPr>
            <w:tcW w:w="851"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3</w:t>
            </w:r>
          </w:p>
        </w:tc>
        <w:tc>
          <w:tcPr>
            <w:tcW w:w="1559" w:type="dxa"/>
            <w:gridSpan w:val="2"/>
            <w:noWrap/>
            <w:vAlign w:val="center"/>
            <w:hideMark/>
          </w:tcPr>
          <w:p w:rsidR="008202B6" w:rsidRPr="00136B15" w:rsidRDefault="00B31128" w:rsidP="008202B6">
            <w:pPr>
              <w:jc w:val="center"/>
              <w:rPr>
                <w:rFonts w:ascii="Arial" w:hAnsi="Arial" w:cs="Arial"/>
                <w:bCs/>
                <w:sz w:val="20"/>
                <w:szCs w:val="20"/>
              </w:rPr>
            </w:pPr>
            <w:r w:rsidRPr="00136B15">
              <w:rPr>
                <w:rFonts w:ascii="Arial" w:hAnsi="Arial" w:cs="Arial"/>
                <w:bCs/>
                <w:sz w:val="20"/>
                <w:szCs w:val="20"/>
              </w:rPr>
              <w:t>3</w:t>
            </w:r>
          </w:p>
        </w:tc>
        <w:tc>
          <w:tcPr>
            <w:tcW w:w="992" w:type="dxa"/>
            <w:noWrap/>
            <w:vAlign w:val="center"/>
            <w:hideMark/>
          </w:tcPr>
          <w:p w:rsidR="008202B6" w:rsidRPr="00136B15" w:rsidRDefault="00B31128" w:rsidP="008202B6">
            <w:pPr>
              <w:jc w:val="center"/>
              <w:rPr>
                <w:rFonts w:ascii="Arial" w:hAnsi="Arial" w:cs="Arial"/>
                <w:bCs/>
                <w:sz w:val="20"/>
                <w:szCs w:val="20"/>
              </w:rPr>
            </w:pPr>
            <w:r w:rsidRPr="00136B15">
              <w:rPr>
                <w:rFonts w:ascii="Arial" w:hAnsi="Arial" w:cs="Arial"/>
                <w:bCs/>
                <w:sz w:val="20"/>
                <w:szCs w:val="20"/>
              </w:rPr>
              <w:t>1</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3</w:t>
            </w:r>
          </w:p>
        </w:tc>
        <w:tc>
          <w:tcPr>
            <w:tcW w:w="1843" w:type="dxa"/>
            <w:gridSpan w:val="2"/>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5</w:t>
            </w:r>
          </w:p>
        </w:tc>
        <w:tc>
          <w:tcPr>
            <w:tcW w:w="992" w:type="dxa"/>
            <w:noWrap/>
            <w:vAlign w:val="center"/>
            <w:hideMark/>
          </w:tcPr>
          <w:p w:rsidR="008202B6" w:rsidRPr="00136B15" w:rsidRDefault="00B31128" w:rsidP="008202B6">
            <w:pPr>
              <w:jc w:val="center"/>
              <w:rPr>
                <w:rFonts w:ascii="Arial" w:hAnsi="Arial" w:cs="Arial"/>
                <w:bCs/>
                <w:sz w:val="20"/>
                <w:szCs w:val="20"/>
              </w:rPr>
            </w:pPr>
            <w:r w:rsidRPr="00136B15">
              <w:rPr>
                <w:rFonts w:ascii="Arial" w:hAnsi="Arial" w:cs="Arial"/>
                <w:bCs/>
                <w:sz w:val="20"/>
                <w:szCs w:val="20"/>
              </w:rPr>
              <w:t>NIL</w:t>
            </w:r>
          </w:p>
        </w:tc>
        <w:tc>
          <w:tcPr>
            <w:tcW w:w="993" w:type="dxa"/>
            <w:noWrap/>
            <w:vAlign w:val="center"/>
            <w:hideMark/>
          </w:tcPr>
          <w:p w:rsidR="008202B6" w:rsidRPr="00136B15" w:rsidRDefault="00B31128" w:rsidP="008202B6">
            <w:pPr>
              <w:jc w:val="center"/>
              <w:rPr>
                <w:rFonts w:ascii="Arial" w:hAnsi="Arial" w:cs="Arial"/>
                <w:bCs/>
                <w:sz w:val="20"/>
                <w:szCs w:val="20"/>
              </w:rPr>
            </w:pPr>
            <w:r w:rsidRPr="00136B15">
              <w:rPr>
                <w:rFonts w:ascii="Arial" w:hAnsi="Arial" w:cs="Arial"/>
                <w:bCs/>
                <w:sz w:val="20"/>
                <w:szCs w:val="20"/>
              </w:rPr>
              <w:t>4</w:t>
            </w:r>
          </w:p>
        </w:tc>
        <w:tc>
          <w:tcPr>
            <w:tcW w:w="1033" w:type="dxa"/>
            <w:noWrap/>
            <w:vAlign w:val="center"/>
            <w:hideMark/>
          </w:tcPr>
          <w:p w:rsidR="008202B6" w:rsidRPr="00136B15" w:rsidRDefault="00B31128" w:rsidP="008202B6">
            <w:pPr>
              <w:jc w:val="center"/>
              <w:rPr>
                <w:rFonts w:ascii="Arial" w:hAnsi="Arial" w:cs="Arial"/>
                <w:bCs/>
                <w:sz w:val="20"/>
                <w:szCs w:val="20"/>
              </w:rPr>
            </w:pPr>
            <w:r w:rsidRPr="00136B15">
              <w:rPr>
                <w:rFonts w:ascii="Arial" w:hAnsi="Arial" w:cs="Arial"/>
                <w:bCs/>
                <w:sz w:val="20"/>
                <w:szCs w:val="20"/>
              </w:rPr>
              <w:t>3</w:t>
            </w:r>
            <w:bookmarkStart w:id="0" w:name="_GoBack"/>
            <w:bookmarkEnd w:id="0"/>
          </w:p>
        </w:tc>
        <w:tc>
          <w:tcPr>
            <w:tcW w:w="858" w:type="dxa"/>
            <w:noWrap/>
            <w:vAlign w:val="center"/>
            <w:hideMark/>
          </w:tcPr>
          <w:p w:rsidR="008202B6" w:rsidRPr="00136B15" w:rsidRDefault="00B31128" w:rsidP="008202B6">
            <w:pPr>
              <w:jc w:val="center"/>
              <w:rPr>
                <w:rFonts w:ascii="Arial" w:hAnsi="Arial" w:cs="Arial"/>
                <w:bCs/>
                <w:sz w:val="20"/>
                <w:szCs w:val="20"/>
              </w:rPr>
            </w:pPr>
            <w:r w:rsidRPr="00136B15">
              <w:rPr>
                <w:rFonts w:ascii="Arial" w:hAnsi="Arial" w:cs="Arial"/>
                <w:bCs/>
                <w:sz w:val="20"/>
                <w:szCs w:val="20"/>
              </w:rPr>
              <w:t>NIL</w:t>
            </w:r>
          </w:p>
        </w:tc>
      </w:tr>
      <w:tr w:rsidR="008202B6" w:rsidRPr="0003615F" w:rsidTr="00E30F8E">
        <w:trPr>
          <w:trHeight w:val="435"/>
        </w:trPr>
        <w:tc>
          <w:tcPr>
            <w:tcW w:w="490" w:type="dxa"/>
            <w:noWrap/>
            <w:vAlign w:val="center"/>
            <w:hideMark/>
          </w:tcPr>
          <w:p w:rsidR="008202B6" w:rsidRPr="0003615F" w:rsidRDefault="008202B6" w:rsidP="008202B6">
            <w:pPr>
              <w:jc w:val="center"/>
              <w:rPr>
                <w:rFonts w:ascii="Arial" w:hAnsi="Arial" w:cs="Arial"/>
                <w:bCs/>
                <w:sz w:val="20"/>
                <w:szCs w:val="20"/>
              </w:rPr>
            </w:pPr>
            <w:r w:rsidRPr="0003615F">
              <w:rPr>
                <w:rFonts w:ascii="Arial" w:hAnsi="Arial" w:cs="Arial"/>
                <w:bCs/>
                <w:sz w:val="20"/>
                <w:szCs w:val="20"/>
              </w:rPr>
              <w:t>4</w:t>
            </w:r>
          </w:p>
        </w:tc>
        <w:tc>
          <w:tcPr>
            <w:tcW w:w="1632" w:type="dxa"/>
            <w:vAlign w:val="center"/>
            <w:hideMark/>
          </w:tcPr>
          <w:p w:rsidR="008202B6" w:rsidRPr="0003615F" w:rsidRDefault="008202B6" w:rsidP="008202B6">
            <w:pPr>
              <w:rPr>
                <w:rFonts w:ascii="Arial" w:hAnsi="Arial" w:cs="Arial"/>
                <w:bCs/>
                <w:sz w:val="20"/>
                <w:szCs w:val="20"/>
              </w:rPr>
            </w:pPr>
            <w:r w:rsidRPr="0003615F">
              <w:rPr>
                <w:rFonts w:ascii="Arial" w:hAnsi="Arial" w:cs="Arial"/>
                <w:bCs/>
                <w:sz w:val="20"/>
                <w:szCs w:val="20"/>
              </w:rPr>
              <w:t>Research Labs</w:t>
            </w:r>
          </w:p>
        </w:tc>
        <w:tc>
          <w:tcPr>
            <w:tcW w:w="850" w:type="dxa"/>
            <w:noWrap/>
            <w:vAlign w:val="center"/>
            <w:hideMark/>
          </w:tcPr>
          <w:p w:rsidR="008202B6" w:rsidRPr="00136B15" w:rsidRDefault="00514AB7" w:rsidP="008202B6">
            <w:pPr>
              <w:jc w:val="center"/>
              <w:rPr>
                <w:rFonts w:ascii="Arial" w:hAnsi="Arial" w:cs="Arial"/>
                <w:bCs/>
                <w:sz w:val="20"/>
                <w:szCs w:val="20"/>
              </w:rPr>
            </w:pPr>
            <w:r w:rsidRPr="00136B15">
              <w:rPr>
                <w:rFonts w:ascii="Arial" w:hAnsi="Arial" w:cs="Arial"/>
                <w:bCs/>
                <w:sz w:val="20"/>
                <w:szCs w:val="20"/>
              </w:rPr>
              <w:t>NIL</w:t>
            </w:r>
          </w:p>
        </w:tc>
        <w:tc>
          <w:tcPr>
            <w:tcW w:w="992" w:type="dxa"/>
            <w:noWrap/>
            <w:vAlign w:val="center"/>
            <w:hideMark/>
          </w:tcPr>
          <w:p w:rsidR="008202B6" w:rsidRPr="00136B15" w:rsidRDefault="00514AB7" w:rsidP="008202B6">
            <w:pPr>
              <w:jc w:val="center"/>
              <w:rPr>
                <w:rFonts w:ascii="Arial" w:hAnsi="Arial" w:cs="Arial"/>
                <w:bCs/>
                <w:sz w:val="20"/>
                <w:szCs w:val="20"/>
              </w:rPr>
            </w:pPr>
            <w:r w:rsidRPr="00136B15">
              <w:rPr>
                <w:rFonts w:ascii="Arial" w:hAnsi="Arial" w:cs="Arial"/>
                <w:bCs/>
                <w:sz w:val="20"/>
                <w:szCs w:val="20"/>
              </w:rPr>
              <w:t>NIL</w:t>
            </w:r>
          </w:p>
        </w:tc>
        <w:tc>
          <w:tcPr>
            <w:tcW w:w="851"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1</w:t>
            </w:r>
          </w:p>
        </w:tc>
        <w:tc>
          <w:tcPr>
            <w:tcW w:w="992" w:type="dxa"/>
            <w:noWrap/>
            <w:vAlign w:val="center"/>
            <w:hideMark/>
          </w:tcPr>
          <w:p w:rsidR="008202B6" w:rsidRPr="00136B15" w:rsidRDefault="00514AB7" w:rsidP="008202B6">
            <w:pPr>
              <w:jc w:val="center"/>
              <w:rPr>
                <w:rFonts w:ascii="Arial" w:hAnsi="Arial" w:cs="Arial"/>
                <w:bCs/>
                <w:sz w:val="20"/>
                <w:szCs w:val="20"/>
              </w:rPr>
            </w:pPr>
            <w:r w:rsidRPr="00136B15">
              <w:rPr>
                <w:rFonts w:ascii="Arial" w:hAnsi="Arial" w:cs="Arial"/>
                <w:bCs/>
                <w:sz w:val="20"/>
                <w:szCs w:val="20"/>
              </w:rPr>
              <w:t>1</w:t>
            </w:r>
          </w:p>
        </w:tc>
        <w:tc>
          <w:tcPr>
            <w:tcW w:w="851"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1559" w:type="dxa"/>
            <w:gridSpan w:val="2"/>
            <w:noWrap/>
            <w:vAlign w:val="center"/>
            <w:hideMark/>
          </w:tcPr>
          <w:p w:rsidR="008202B6" w:rsidRPr="00136B15" w:rsidRDefault="00514AB7" w:rsidP="008202B6">
            <w:pPr>
              <w:jc w:val="center"/>
              <w:rPr>
                <w:rFonts w:ascii="Arial" w:hAnsi="Arial" w:cs="Arial"/>
                <w:bCs/>
                <w:sz w:val="20"/>
                <w:szCs w:val="20"/>
              </w:rPr>
            </w:pPr>
            <w:r w:rsidRPr="00136B15">
              <w:rPr>
                <w:rFonts w:ascii="Arial" w:hAnsi="Arial" w:cs="Arial"/>
                <w:bCs/>
                <w:sz w:val="20"/>
                <w:szCs w:val="20"/>
              </w:rPr>
              <w:t>2</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1843" w:type="dxa"/>
            <w:gridSpan w:val="2"/>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1</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3"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1033" w:type="dxa"/>
            <w:noWrap/>
            <w:vAlign w:val="center"/>
            <w:hideMark/>
          </w:tcPr>
          <w:p w:rsidR="008202B6" w:rsidRPr="00136B15" w:rsidRDefault="00514AB7" w:rsidP="008202B6">
            <w:pPr>
              <w:jc w:val="center"/>
              <w:rPr>
                <w:rFonts w:ascii="Arial" w:hAnsi="Arial" w:cs="Arial"/>
                <w:bCs/>
                <w:sz w:val="20"/>
                <w:szCs w:val="20"/>
              </w:rPr>
            </w:pPr>
            <w:r w:rsidRPr="00136B15">
              <w:rPr>
                <w:rFonts w:ascii="Arial" w:hAnsi="Arial" w:cs="Arial"/>
                <w:bCs/>
                <w:sz w:val="20"/>
                <w:szCs w:val="20"/>
              </w:rPr>
              <w:t>1</w:t>
            </w:r>
          </w:p>
        </w:tc>
        <w:tc>
          <w:tcPr>
            <w:tcW w:w="858"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r>
      <w:tr w:rsidR="008202B6" w:rsidRPr="0003615F" w:rsidTr="00E30F8E">
        <w:trPr>
          <w:trHeight w:val="435"/>
        </w:trPr>
        <w:tc>
          <w:tcPr>
            <w:tcW w:w="490" w:type="dxa"/>
            <w:noWrap/>
            <w:vAlign w:val="center"/>
            <w:hideMark/>
          </w:tcPr>
          <w:p w:rsidR="008202B6" w:rsidRPr="0003615F" w:rsidRDefault="008202B6" w:rsidP="008202B6">
            <w:pPr>
              <w:jc w:val="center"/>
              <w:rPr>
                <w:rFonts w:ascii="Arial" w:hAnsi="Arial" w:cs="Arial"/>
                <w:bCs/>
                <w:sz w:val="20"/>
                <w:szCs w:val="20"/>
              </w:rPr>
            </w:pPr>
            <w:r w:rsidRPr="0003615F">
              <w:rPr>
                <w:rFonts w:ascii="Arial" w:hAnsi="Arial" w:cs="Arial"/>
                <w:bCs/>
                <w:sz w:val="20"/>
                <w:szCs w:val="20"/>
              </w:rPr>
              <w:t>5</w:t>
            </w:r>
          </w:p>
        </w:tc>
        <w:tc>
          <w:tcPr>
            <w:tcW w:w="1632" w:type="dxa"/>
            <w:vAlign w:val="center"/>
            <w:hideMark/>
          </w:tcPr>
          <w:p w:rsidR="008202B6" w:rsidRPr="0003615F" w:rsidRDefault="008202B6" w:rsidP="008202B6">
            <w:pPr>
              <w:rPr>
                <w:rFonts w:ascii="Arial" w:hAnsi="Arial" w:cs="Arial"/>
                <w:bCs/>
                <w:sz w:val="20"/>
                <w:szCs w:val="20"/>
              </w:rPr>
            </w:pPr>
            <w:r w:rsidRPr="0003615F">
              <w:rPr>
                <w:rFonts w:ascii="Arial" w:hAnsi="Arial" w:cs="Arial"/>
                <w:bCs/>
                <w:sz w:val="20"/>
                <w:szCs w:val="20"/>
              </w:rPr>
              <w:t>Research Scholars</w:t>
            </w:r>
          </w:p>
        </w:tc>
        <w:tc>
          <w:tcPr>
            <w:tcW w:w="850"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851"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1</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2</w:t>
            </w:r>
          </w:p>
        </w:tc>
        <w:tc>
          <w:tcPr>
            <w:tcW w:w="851"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1</w:t>
            </w:r>
          </w:p>
        </w:tc>
        <w:tc>
          <w:tcPr>
            <w:tcW w:w="1559" w:type="dxa"/>
            <w:gridSpan w:val="2"/>
            <w:noWrap/>
            <w:vAlign w:val="center"/>
            <w:hideMark/>
          </w:tcPr>
          <w:p w:rsidR="008202B6" w:rsidRPr="00136B15" w:rsidRDefault="00AF49FC" w:rsidP="008202B6">
            <w:pPr>
              <w:jc w:val="center"/>
              <w:rPr>
                <w:rFonts w:ascii="Arial" w:hAnsi="Arial" w:cs="Arial"/>
                <w:bCs/>
                <w:sz w:val="20"/>
                <w:szCs w:val="20"/>
              </w:rPr>
            </w:pPr>
            <w:r w:rsidRPr="00136B15">
              <w:rPr>
                <w:rFonts w:ascii="Arial" w:hAnsi="Arial" w:cs="Arial"/>
                <w:bCs/>
                <w:sz w:val="20"/>
                <w:szCs w:val="20"/>
              </w:rPr>
              <w:t>6</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1843" w:type="dxa"/>
            <w:gridSpan w:val="2"/>
            <w:noWrap/>
            <w:vAlign w:val="center"/>
            <w:hideMark/>
          </w:tcPr>
          <w:p w:rsidR="008202B6" w:rsidRPr="00136B15" w:rsidRDefault="00AF49FC" w:rsidP="008202B6">
            <w:pPr>
              <w:jc w:val="center"/>
              <w:rPr>
                <w:rFonts w:ascii="Arial" w:hAnsi="Arial" w:cs="Arial"/>
                <w:bCs/>
                <w:sz w:val="20"/>
                <w:szCs w:val="20"/>
              </w:rPr>
            </w:pPr>
            <w:r w:rsidRPr="00136B15">
              <w:rPr>
                <w:rFonts w:ascii="Arial" w:hAnsi="Arial" w:cs="Arial"/>
                <w:bCs/>
                <w:sz w:val="20"/>
                <w:szCs w:val="20"/>
              </w:rPr>
              <w:t>1</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5</w:t>
            </w:r>
          </w:p>
        </w:tc>
        <w:tc>
          <w:tcPr>
            <w:tcW w:w="993"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2</w:t>
            </w:r>
          </w:p>
        </w:tc>
        <w:tc>
          <w:tcPr>
            <w:tcW w:w="1033" w:type="dxa"/>
            <w:noWrap/>
            <w:vAlign w:val="center"/>
            <w:hideMark/>
          </w:tcPr>
          <w:p w:rsidR="008202B6" w:rsidRPr="00136B15" w:rsidRDefault="00AF49FC" w:rsidP="008202B6">
            <w:pPr>
              <w:jc w:val="center"/>
              <w:rPr>
                <w:rFonts w:ascii="Arial" w:hAnsi="Arial" w:cs="Arial"/>
                <w:bCs/>
                <w:sz w:val="20"/>
                <w:szCs w:val="20"/>
              </w:rPr>
            </w:pPr>
            <w:r w:rsidRPr="00136B15">
              <w:rPr>
                <w:rFonts w:ascii="Arial" w:hAnsi="Arial" w:cs="Arial"/>
                <w:bCs/>
                <w:sz w:val="20"/>
                <w:szCs w:val="20"/>
              </w:rPr>
              <w:t>3</w:t>
            </w:r>
          </w:p>
        </w:tc>
        <w:tc>
          <w:tcPr>
            <w:tcW w:w="858"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8</w:t>
            </w:r>
          </w:p>
        </w:tc>
      </w:tr>
      <w:tr w:rsidR="008202B6" w:rsidRPr="0003615F" w:rsidTr="00E30F8E">
        <w:trPr>
          <w:trHeight w:val="540"/>
        </w:trPr>
        <w:tc>
          <w:tcPr>
            <w:tcW w:w="490" w:type="dxa"/>
            <w:noWrap/>
            <w:vAlign w:val="center"/>
            <w:hideMark/>
          </w:tcPr>
          <w:p w:rsidR="008202B6" w:rsidRPr="0003615F" w:rsidRDefault="008202B6" w:rsidP="008202B6">
            <w:pPr>
              <w:jc w:val="center"/>
              <w:rPr>
                <w:rFonts w:ascii="Arial" w:hAnsi="Arial" w:cs="Arial"/>
                <w:bCs/>
                <w:sz w:val="20"/>
                <w:szCs w:val="20"/>
              </w:rPr>
            </w:pPr>
            <w:r w:rsidRPr="0003615F">
              <w:rPr>
                <w:rFonts w:ascii="Arial" w:hAnsi="Arial" w:cs="Arial"/>
                <w:bCs/>
                <w:sz w:val="20"/>
                <w:szCs w:val="20"/>
              </w:rPr>
              <w:t>6</w:t>
            </w:r>
          </w:p>
        </w:tc>
        <w:tc>
          <w:tcPr>
            <w:tcW w:w="1632" w:type="dxa"/>
            <w:vAlign w:val="center"/>
            <w:hideMark/>
          </w:tcPr>
          <w:p w:rsidR="008202B6" w:rsidRPr="0003615F" w:rsidRDefault="008202B6" w:rsidP="008202B6">
            <w:pPr>
              <w:rPr>
                <w:rFonts w:ascii="Arial" w:hAnsi="Arial" w:cs="Arial"/>
                <w:bCs/>
                <w:sz w:val="20"/>
                <w:szCs w:val="20"/>
              </w:rPr>
            </w:pPr>
            <w:r w:rsidRPr="0003615F">
              <w:rPr>
                <w:rFonts w:ascii="Arial" w:hAnsi="Arial" w:cs="Arial"/>
                <w:bCs/>
                <w:sz w:val="20"/>
                <w:szCs w:val="20"/>
              </w:rPr>
              <w:t>Publications in last three years</w:t>
            </w:r>
          </w:p>
        </w:tc>
        <w:tc>
          <w:tcPr>
            <w:tcW w:w="850" w:type="dxa"/>
            <w:noWrap/>
            <w:vAlign w:val="center"/>
            <w:hideMark/>
          </w:tcPr>
          <w:p w:rsidR="008202B6" w:rsidRPr="00136B15" w:rsidRDefault="006D4264" w:rsidP="008202B6">
            <w:pPr>
              <w:jc w:val="center"/>
              <w:rPr>
                <w:rFonts w:ascii="Arial" w:hAnsi="Arial" w:cs="Arial"/>
                <w:bCs/>
                <w:sz w:val="20"/>
                <w:szCs w:val="20"/>
              </w:rPr>
            </w:pPr>
            <w:r w:rsidRPr="00136B15">
              <w:rPr>
                <w:rFonts w:ascii="Arial" w:hAnsi="Arial" w:cs="Arial"/>
                <w:bCs/>
                <w:sz w:val="20"/>
                <w:szCs w:val="20"/>
              </w:rPr>
              <w:t>14</w:t>
            </w:r>
          </w:p>
        </w:tc>
        <w:tc>
          <w:tcPr>
            <w:tcW w:w="992" w:type="dxa"/>
            <w:noWrap/>
            <w:vAlign w:val="center"/>
            <w:hideMark/>
          </w:tcPr>
          <w:p w:rsidR="008202B6" w:rsidRPr="00136B15" w:rsidRDefault="00470B27" w:rsidP="008202B6">
            <w:pPr>
              <w:jc w:val="center"/>
              <w:rPr>
                <w:rFonts w:ascii="Arial" w:hAnsi="Arial" w:cs="Arial"/>
                <w:bCs/>
                <w:sz w:val="20"/>
                <w:szCs w:val="20"/>
              </w:rPr>
            </w:pPr>
            <w:r w:rsidRPr="00136B15">
              <w:rPr>
                <w:rFonts w:ascii="Arial" w:hAnsi="Arial" w:cs="Arial"/>
                <w:bCs/>
                <w:sz w:val="20"/>
                <w:szCs w:val="20"/>
              </w:rPr>
              <w:t>4</w:t>
            </w:r>
          </w:p>
        </w:tc>
        <w:tc>
          <w:tcPr>
            <w:tcW w:w="851"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3</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4</w:t>
            </w:r>
          </w:p>
        </w:tc>
        <w:tc>
          <w:tcPr>
            <w:tcW w:w="851"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20</w:t>
            </w:r>
          </w:p>
        </w:tc>
        <w:tc>
          <w:tcPr>
            <w:tcW w:w="1559" w:type="dxa"/>
            <w:gridSpan w:val="2"/>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34</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2" w:type="dxa"/>
            <w:noWrap/>
            <w:vAlign w:val="center"/>
            <w:hideMark/>
          </w:tcPr>
          <w:p w:rsidR="008202B6" w:rsidRPr="00136B15" w:rsidRDefault="0018631D" w:rsidP="008202B6">
            <w:pPr>
              <w:jc w:val="center"/>
              <w:rPr>
                <w:rFonts w:ascii="Arial" w:hAnsi="Arial" w:cs="Arial"/>
                <w:bCs/>
                <w:sz w:val="20"/>
                <w:szCs w:val="20"/>
              </w:rPr>
            </w:pPr>
            <w:r w:rsidRPr="00136B15">
              <w:rPr>
                <w:rFonts w:ascii="Arial" w:hAnsi="Arial" w:cs="Arial"/>
                <w:bCs/>
                <w:sz w:val="20"/>
                <w:szCs w:val="20"/>
              </w:rPr>
              <w:t>6</w:t>
            </w:r>
          </w:p>
        </w:tc>
        <w:tc>
          <w:tcPr>
            <w:tcW w:w="1843" w:type="dxa"/>
            <w:gridSpan w:val="2"/>
            <w:noWrap/>
            <w:vAlign w:val="center"/>
            <w:hideMark/>
          </w:tcPr>
          <w:p w:rsidR="008202B6" w:rsidRPr="00136B15" w:rsidRDefault="00F8180A" w:rsidP="008202B6">
            <w:pPr>
              <w:jc w:val="center"/>
              <w:rPr>
                <w:rFonts w:ascii="Arial" w:hAnsi="Arial" w:cs="Arial"/>
                <w:bCs/>
                <w:sz w:val="20"/>
                <w:szCs w:val="20"/>
              </w:rPr>
            </w:pPr>
            <w:r w:rsidRPr="00136B15">
              <w:rPr>
                <w:rFonts w:ascii="Arial" w:hAnsi="Arial" w:cs="Arial"/>
                <w:bCs/>
                <w:sz w:val="20"/>
                <w:szCs w:val="20"/>
              </w:rPr>
              <w:t>53</w:t>
            </w:r>
          </w:p>
        </w:tc>
        <w:tc>
          <w:tcPr>
            <w:tcW w:w="992" w:type="dxa"/>
            <w:noWrap/>
            <w:vAlign w:val="center"/>
            <w:hideMark/>
          </w:tcPr>
          <w:p w:rsidR="008202B6" w:rsidRPr="00136B15" w:rsidRDefault="006D3563" w:rsidP="008202B6">
            <w:pPr>
              <w:jc w:val="center"/>
              <w:rPr>
                <w:rFonts w:ascii="Arial" w:hAnsi="Arial" w:cs="Arial"/>
                <w:bCs/>
                <w:sz w:val="20"/>
                <w:szCs w:val="20"/>
              </w:rPr>
            </w:pPr>
            <w:r w:rsidRPr="00136B15">
              <w:rPr>
                <w:rFonts w:ascii="Arial" w:hAnsi="Arial" w:cs="Arial"/>
                <w:bCs/>
                <w:sz w:val="20"/>
                <w:szCs w:val="20"/>
              </w:rPr>
              <w:t>3</w:t>
            </w:r>
          </w:p>
        </w:tc>
        <w:tc>
          <w:tcPr>
            <w:tcW w:w="993"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1033" w:type="dxa"/>
            <w:noWrap/>
            <w:vAlign w:val="center"/>
            <w:hideMark/>
          </w:tcPr>
          <w:p w:rsidR="008202B6" w:rsidRPr="00136B15" w:rsidRDefault="0018631D" w:rsidP="008202B6">
            <w:pPr>
              <w:jc w:val="center"/>
              <w:rPr>
                <w:rFonts w:ascii="Arial" w:hAnsi="Arial" w:cs="Arial"/>
                <w:bCs/>
                <w:sz w:val="20"/>
                <w:szCs w:val="20"/>
              </w:rPr>
            </w:pPr>
            <w:r w:rsidRPr="00136B15">
              <w:rPr>
                <w:rFonts w:ascii="Arial" w:hAnsi="Arial" w:cs="Arial"/>
                <w:bCs/>
                <w:sz w:val="20"/>
                <w:szCs w:val="20"/>
              </w:rPr>
              <w:t>39</w:t>
            </w:r>
          </w:p>
        </w:tc>
        <w:tc>
          <w:tcPr>
            <w:tcW w:w="858" w:type="dxa"/>
            <w:noWrap/>
            <w:vAlign w:val="center"/>
            <w:hideMark/>
          </w:tcPr>
          <w:p w:rsidR="008202B6" w:rsidRPr="00136B15" w:rsidRDefault="004A44DE" w:rsidP="008202B6">
            <w:pPr>
              <w:jc w:val="center"/>
              <w:rPr>
                <w:rFonts w:ascii="Arial" w:hAnsi="Arial" w:cs="Arial"/>
                <w:bCs/>
                <w:sz w:val="20"/>
                <w:szCs w:val="20"/>
              </w:rPr>
            </w:pPr>
            <w:r w:rsidRPr="00136B15">
              <w:rPr>
                <w:rFonts w:ascii="Arial" w:hAnsi="Arial" w:cs="Arial"/>
                <w:bCs/>
                <w:sz w:val="20"/>
                <w:szCs w:val="20"/>
              </w:rPr>
              <w:t>26</w:t>
            </w:r>
          </w:p>
        </w:tc>
      </w:tr>
      <w:tr w:rsidR="008202B6" w:rsidRPr="0003615F" w:rsidTr="00E30F8E">
        <w:trPr>
          <w:trHeight w:val="570"/>
        </w:trPr>
        <w:tc>
          <w:tcPr>
            <w:tcW w:w="490" w:type="dxa"/>
            <w:noWrap/>
            <w:vAlign w:val="center"/>
            <w:hideMark/>
          </w:tcPr>
          <w:p w:rsidR="008202B6" w:rsidRPr="0003615F" w:rsidRDefault="008202B6" w:rsidP="008202B6">
            <w:pPr>
              <w:jc w:val="center"/>
              <w:rPr>
                <w:rFonts w:ascii="Arial" w:hAnsi="Arial" w:cs="Arial"/>
                <w:bCs/>
                <w:sz w:val="20"/>
                <w:szCs w:val="20"/>
              </w:rPr>
            </w:pPr>
            <w:r w:rsidRPr="0003615F">
              <w:rPr>
                <w:rFonts w:ascii="Arial" w:hAnsi="Arial" w:cs="Arial"/>
                <w:bCs/>
                <w:sz w:val="20"/>
                <w:szCs w:val="20"/>
              </w:rPr>
              <w:t>7</w:t>
            </w:r>
          </w:p>
        </w:tc>
        <w:tc>
          <w:tcPr>
            <w:tcW w:w="1632" w:type="dxa"/>
            <w:vAlign w:val="center"/>
            <w:hideMark/>
          </w:tcPr>
          <w:p w:rsidR="008202B6" w:rsidRPr="0003615F" w:rsidRDefault="008202B6" w:rsidP="008202B6">
            <w:pPr>
              <w:rPr>
                <w:rFonts w:ascii="Arial" w:hAnsi="Arial" w:cs="Arial"/>
                <w:bCs/>
                <w:sz w:val="20"/>
                <w:szCs w:val="20"/>
              </w:rPr>
            </w:pPr>
            <w:r w:rsidRPr="0003615F">
              <w:rPr>
                <w:rFonts w:ascii="Arial" w:hAnsi="Arial" w:cs="Arial"/>
                <w:bCs/>
                <w:sz w:val="20"/>
                <w:szCs w:val="20"/>
              </w:rPr>
              <w:t>No. of  Books published</w:t>
            </w:r>
          </w:p>
        </w:tc>
        <w:tc>
          <w:tcPr>
            <w:tcW w:w="850"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1</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851"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2</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851"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2</w:t>
            </w:r>
          </w:p>
        </w:tc>
        <w:tc>
          <w:tcPr>
            <w:tcW w:w="1559" w:type="dxa"/>
            <w:gridSpan w:val="2"/>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1843" w:type="dxa"/>
            <w:gridSpan w:val="2"/>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3"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1033"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858"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1</w:t>
            </w:r>
          </w:p>
        </w:tc>
      </w:tr>
      <w:tr w:rsidR="008202B6" w:rsidRPr="0003615F" w:rsidTr="00E30F8E">
        <w:trPr>
          <w:trHeight w:val="435"/>
        </w:trPr>
        <w:tc>
          <w:tcPr>
            <w:tcW w:w="490" w:type="dxa"/>
            <w:noWrap/>
            <w:vAlign w:val="center"/>
            <w:hideMark/>
          </w:tcPr>
          <w:p w:rsidR="008202B6" w:rsidRPr="0003615F" w:rsidRDefault="008202B6" w:rsidP="008202B6">
            <w:pPr>
              <w:jc w:val="center"/>
              <w:rPr>
                <w:rFonts w:ascii="Arial" w:hAnsi="Arial" w:cs="Arial"/>
                <w:bCs/>
                <w:sz w:val="20"/>
                <w:szCs w:val="20"/>
              </w:rPr>
            </w:pPr>
            <w:r w:rsidRPr="0003615F">
              <w:rPr>
                <w:rFonts w:ascii="Arial" w:hAnsi="Arial" w:cs="Arial"/>
                <w:bCs/>
                <w:sz w:val="20"/>
                <w:szCs w:val="20"/>
              </w:rPr>
              <w:t>8</w:t>
            </w:r>
          </w:p>
        </w:tc>
        <w:tc>
          <w:tcPr>
            <w:tcW w:w="1632" w:type="dxa"/>
            <w:vAlign w:val="center"/>
            <w:hideMark/>
          </w:tcPr>
          <w:p w:rsidR="008202B6" w:rsidRPr="0003615F" w:rsidRDefault="008202B6" w:rsidP="008202B6">
            <w:pPr>
              <w:rPr>
                <w:rFonts w:ascii="Arial" w:hAnsi="Arial" w:cs="Arial"/>
                <w:bCs/>
                <w:sz w:val="20"/>
                <w:szCs w:val="20"/>
              </w:rPr>
            </w:pPr>
            <w:r w:rsidRPr="0003615F">
              <w:rPr>
                <w:rFonts w:ascii="Arial" w:hAnsi="Arial" w:cs="Arial"/>
                <w:bCs/>
                <w:sz w:val="20"/>
                <w:szCs w:val="20"/>
              </w:rPr>
              <w:t>Patents</w:t>
            </w:r>
          </w:p>
        </w:tc>
        <w:tc>
          <w:tcPr>
            <w:tcW w:w="850"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851"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851"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1559" w:type="dxa"/>
            <w:gridSpan w:val="2"/>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1843" w:type="dxa"/>
            <w:gridSpan w:val="2"/>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3"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1033"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1</w:t>
            </w:r>
          </w:p>
        </w:tc>
        <w:tc>
          <w:tcPr>
            <w:tcW w:w="858"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r>
      <w:tr w:rsidR="008202B6" w:rsidRPr="0003615F" w:rsidTr="00E30F8E">
        <w:trPr>
          <w:trHeight w:val="600"/>
        </w:trPr>
        <w:tc>
          <w:tcPr>
            <w:tcW w:w="490" w:type="dxa"/>
            <w:noWrap/>
            <w:vAlign w:val="center"/>
            <w:hideMark/>
          </w:tcPr>
          <w:p w:rsidR="008202B6" w:rsidRPr="0003615F" w:rsidRDefault="008202B6" w:rsidP="008202B6">
            <w:pPr>
              <w:jc w:val="center"/>
              <w:rPr>
                <w:rFonts w:ascii="Arial" w:hAnsi="Arial" w:cs="Arial"/>
                <w:bCs/>
                <w:sz w:val="20"/>
                <w:szCs w:val="20"/>
              </w:rPr>
            </w:pPr>
            <w:r w:rsidRPr="0003615F">
              <w:rPr>
                <w:rFonts w:ascii="Arial" w:hAnsi="Arial" w:cs="Arial"/>
                <w:bCs/>
                <w:sz w:val="20"/>
                <w:szCs w:val="20"/>
              </w:rPr>
              <w:t>9</w:t>
            </w:r>
          </w:p>
        </w:tc>
        <w:tc>
          <w:tcPr>
            <w:tcW w:w="1632" w:type="dxa"/>
            <w:vAlign w:val="center"/>
            <w:hideMark/>
          </w:tcPr>
          <w:p w:rsidR="008202B6" w:rsidRPr="0003615F" w:rsidRDefault="008202B6" w:rsidP="008202B6">
            <w:pPr>
              <w:rPr>
                <w:rFonts w:ascii="Arial" w:hAnsi="Arial" w:cs="Arial"/>
                <w:bCs/>
                <w:sz w:val="20"/>
                <w:szCs w:val="20"/>
              </w:rPr>
            </w:pPr>
            <w:r w:rsidRPr="0003615F">
              <w:rPr>
                <w:rFonts w:ascii="Arial" w:hAnsi="Arial" w:cs="Arial"/>
                <w:bCs/>
                <w:sz w:val="20"/>
                <w:szCs w:val="20"/>
              </w:rPr>
              <w:t>Transfer of Technology</w:t>
            </w:r>
          </w:p>
        </w:tc>
        <w:tc>
          <w:tcPr>
            <w:tcW w:w="850"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851"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851"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1559" w:type="dxa"/>
            <w:gridSpan w:val="2"/>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1843" w:type="dxa"/>
            <w:gridSpan w:val="2"/>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3"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1033"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858"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r>
      <w:tr w:rsidR="008202B6" w:rsidRPr="0003615F" w:rsidTr="00E30F8E">
        <w:trPr>
          <w:trHeight w:val="555"/>
        </w:trPr>
        <w:tc>
          <w:tcPr>
            <w:tcW w:w="490" w:type="dxa"/>
            <w:noWrap/>
            <w:vAlign w:val="center"/>
            <w:hideMark/>
          </w:tcPr>
          <w:p w:rsidR="008202B6" w:rsidRPr="0003615F" w:rsidRDefault="008202B6" w:rsidP="008202B6">
            <w:pPr>
              <w:jc w:val="center"/>
              <w:rPr>
                <w:rFonts w:ascii="Arial" w:hAnsi="Arial" w:cs="Arial"/>
                <w:bCs/>
                <w:sz w:val="20"/>
                <w:szCs w:val="20"/>
              </w:rPr>
            </w:pPr>
            <w:r w:rsidRPr="0003615F">
              <w:rPr>
                <w:rFonts w:ascii="Arial" w:hAnsi="Arial" w:cs="Arial"/>
                <w:bCs/>
                <w:sz w:val="20"/>
                <w:szCs w:val="20"/>
              </w:rPr>
              <w:t>10</w:t>
            </w:r>
          </w:p>
        </w:tc>
        <w:tc>
          <w:tcPr>
            <w:tcW w:w="1632" w:type="dxa"/>
            <w:vAlign w:val="center"/>
            <w:hideMark/>
          </w:tcPr>
          <w:p w:rsidR="008202B6" w:rsidRPr="0003615F" w:rsidRDefault="008202B6" w:rsidP="008202B6">
            <w:pPr>
              <w:rPr>
                <w:rFonts w:ascii="Arial" w:hAnsi="Arial" w:cs="Arial"/>
                <w:bCs/>
                <w:sz w:val="20"/>
                <w:szCs w:val="20"/>
              </w:rPr>
            </w:pPr>
            <w:r w:rsidRPr="0003615F">
              <w:rPr>
                <w:rFonts w:ascii="Arial" w:hAnsi="Arial" w:cs="Arial"/>
                <w:bCs/>
                <w:sz w:val="20"/>
                <w:szCs w:val="20"/>
              </w:rPr>
              <w:t>Inter-Dept. Research</w:t>
            </w:r>
          </w:p>
        </w:tc>
        <w:tc>
          <w:tcPr>
            <w:tcW w:w="850"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851"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851"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1559" w:type="dxa"/>
            <w:gridSpan w:val="2"/>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1843" w:type="dxa"/>
            <w:gridSpan w:val="2"/>
            <w:noWrap/>
            <w:vAlign w:val="center"/>
            <w:hideMark/>
          </w:tcPr>
          <w:p w:rsidR="008202B6" w:rsidRPr="00136B15" w:rsidRDefault="006D3563" w:rsidP="008202B6">
            <w:pPr>
              <w:jc w:val="center"/>
              <w:rPr>
                <w:rFonts w:ascii="Arial" w:hAnsi="Arial" w:cs="Arial"/>
                <w:bCs/>
                <w:sz w:val="20"/>
                <w:szCs w:val="20"/>
              </w:rPr>
            </w:pPr>
            <w:r w:rsidRPr="00136B15">
              <w:rPr>
                <w:rFonts w:ascii="Arial" w:hAnsi="Arial" w:cs="Arial"/>
                <w:bCs/>
                <w:sz w:val="20"/>
                <w:szCs w:val="20"/>
              </w:rPr>
              <w:t>2</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3"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1033"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858"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r>
      <w:tr w:rsidR="008202B6" w:rsidRPr="0003615F" w:rsidTr="00E30F8E">
        <w:trPr>
          <w:trHeight w:val="435"/>
        </w:trPr>
        <w:tc>
          <w:tcPr>
            <w:tcW w:w="490" w:type="dxa"/>
            <w:noWrap/>
            <w:vAlign w:val="center"/>
            <w:hideMark/>
          </w:tcPr>
          <w:p w:rsidR="008202B6" w:rsidRPr="0003615F" w:rsidRDefault="008202B6" w:rsidP="008202B6">
            <w:pPr>
              <w:jc w:val="center"/>
              <w:rPr>
                <w:rFonts w:ascii="Arial" w:hAnsi="Arial" w:cs="Arial"/>
                <w:bCs/>
                <w:sz w:val="20"/>
                <w:szCs w:val="20"/>
              </w:rPr>
            </w:pPr>
            <w:r w:rsidRPr="0003615F">
              <w:rPr>
                <w:rFonts w:ascii="Arial" w:hAnsi="Arial" w:cs="Arial"/>
                <w:bCs/>
                <w:sz w:val="20"/>
                <w:szCs w:val="20"/>
              </w:rPr>
              <w:t>11</w:t>
            </w:r>
          </w:p>
        </w:tc>
        <w:tc>
          <w:tcPr>
            <w:tcW w:w="1632" w:type="dxa"/>
            <w:vAlign w:val="center"/>
            <w:hideMark/>
          </w:tcPr>
          <w:p w:rsidR="008202B6" w:rsidRPr="0003615F" w:rsidRDefault="008202B6" w:rsidP="008202B6">
            <w:pPr>
              <w:rPr>
                <w:rFonts w:ascii="Arial" w:hAnsi="Arial" w:cs="Arial"/>
                <w:bCs/>
                <w:sz w:val="20"/>
                <w:szCs w:val="20"/>
              </w:rPr>
            </w:pPr>
            <w:r w:rsidRPr="0003615F">
              <w:rPr>
                <w:rFonts w:ascii="Arial" w:hAnsi="Arial" w:cs="Arial"/>
                <w:bCs/>
                <w:sz w:val="20"/>
                <w:szCs w:val="20"/>
              </w:rPr>
              <w:t>Consultancy</w:t>
            </w:r>
          </w:p>
        </w:tc>
        <w:tc>
          <w:tcPr>
            <w:tcW w:w="850" w:type="dxa"/>
            <w:noWrap/>
            <w:vAlign w:val="center"/>
            <w:hideMark/>
          </w:tcPr>
          <w:p w:rsidR="008202B6" w:rsidRPr="00136B15" w:rsidRDefault="006D4264" w:rsidP="008202B6">
            <w:pPr>
              <w:jc w:val="center"/>
              <w:rPr>
                <w:rFonts w:ascii="Arial" w:hAnsi="Arial" w:cs="Arial"/>
                <w:bCs/>
                <w:sz w:val="20"/>
                <w:szCs w:val="20"/>
              </w:rPr>
            </w:pPr>
            <w:r w:rsidRPr="00136B15">
              <w:rPr>
                <w:rFonts w:ascii="Arial" w:hAnsi="Arial" w:cs="Arial"/>
                <w:bCs/>
                <w:sz w:val="20"/>
                <w:szCs w:val="20"/>
              </w:rPr>
              <w:t>01</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851"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1</w:t>
            </w:r>
          </w:p>
        </w:tc>
        <w:tc>
          <w:tcPr>
            <w:tcW w:w="992" w:type="dxa"/>
            <w:noWrap/>
            <w:vAlign w:val="center"/>
            <w:hideMark/>
          </w:tcPr>
          <w:p w:rsidR="008202B6" w:rsidRPr="00136B15" w:rsidRDefault="00920019" w:rsidP="008202B6">
            <w:pPr>
              <w:jc w:val="center"/>
              <w:rPr>
                <w:rFonts w:ascii="Arial" w:hAnsi="Arial" w:cs="Arial"/>
                <w:bCs/>
                <w:sz w:val="20"/>
                <w:szCs w:val="20"/>
              </w:rPr>
            </w:pPr>
            <w:r w:rsidRPr="00136B15">
              <w:rPr>
                <w:rFonts w:ascii="Arial" w:hAnsi="Arial" w:cs="Arial"/>
                <w:bCs/>
                <w:sz w:val="20"/>
                <w:szCs w:val="20"/>
              </w:rPr>
              <w:t>3</w:t>
            </w:r>
          </w:p>
        </w:tc>
        <w:tc>
          <w:tcPr>
            <w:tcW w:w="851"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1559" w:type="dxa"/>
            <w:gridSpan w:val="2"/>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1843" w:type="dxa"/>
            <w:gridSpan w:val="2"/>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3"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1033"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858"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r>
      <w:tr w:rsidR="008202B6" w:rsidRPr="0003615F" w:rsidTr="00E30F8E">
        <w:trPr>
          <w:trHeight w:val="675"/>
        </w:trPr>
        <w:tc>
          <w:tcPr>
            <w:tcW w:w="490" w:type="dxa"/>
            <w:noWrap/>
            <w:vAlign w:val="center"/>
            <w:hideMark/>
          </w:tcPr>
          <w:p w:rsidR="008202B6" w:rsidRPr="0003615F" w:rsidRDefault="008202B6" w:rsidP="008202B6">
            <w:pPr>
              <w:jc w:val="center"/>
              <w:rPr>
                <w:rFonts w:ascii="Arial" w:hAnsi="Arial" w:cs="Arial"/>
                <w:bCs/>
                <w:sz w:val="20"/>
                <w:szCs w:val="20"/>
              </w:rPr>
            </w:pPr>
            <w:r w:rsidRPr="0003615F">
              <w:rPr>
                <w:rFonts w:ascii="Arial" w:hAnsi="Arial" w:cs="Arial"/>
                <w:bCs/>
                <w:sz w:val="20"/>
                <w:szCs w:val="20"/>
              </w:rPr>
              <w:t>12</w:t>
            </w:r>
          </w:p>
        </w:tc>
        <w:tc>
          <w:tcPr>
            <w:tcW w:w="1632" w:type="dxa"/>
            <w:vAlign w:val="center"/>
            <w:hideMark/>
          </w:tcPr>
          <w:p w:rsidR="008202B6" w:rsidRPr="0003615F" w:rsidRDefault="008202B6" w:rsidP="008202B6">
            <w:pPr>
              <w:rPr>
                <w:rFonts w:ascii="Arial" w:hAnsi="Arial" w:cs="Arial"/>
                <w:bCs/>
                <w:sz w:val="20"/>
                <w:szCs w:val="20"/>
              </w:rPr>
            </w:pPr>
            <w:r w:rsidRPr="0003615F">
              <w:rPr>
                <w:rFonts w:ascii="Arial" w:hAnsi="Arial" w:cs="Arial"/>
                <w:bCs/>
                <w:sz w:val="20"/>
                <w:szCs w:val="20"/>
              </w:rPr>
              <w:t>Externally funded research projects</w:t>
            </w:r>
          </w:p>
        </w:tc>
        <w:tc>
          <w:tcPr>
            <w:tcW w:w="850"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851"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851"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708"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851"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851"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3"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1033"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858"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r>
      <w:tr w:rsidR="008202B6" w:rsidRPr="0003615F" w:rsidTr="00E30F8E">
        <w:trPr>
          <w:trHeight w:val="675"/>
        </w:trPr>
        <w:tc>
          <w:tcPr>
            <w:tcW w:w="490" w:type="dxa"/>
            <w:noWrap/>
            <w:vAlign w:val="center"/>
            <w:hideMark/>
          </w:tcPr>
          <w:p w:rsidR="008202B6" w:rsidRPr="0003615F" w:rsidRDefault="008202B6" w:rsidP="008202B6">
            <w:pPr>
              <w:jc w:val="center"/>
              <w:rPr>
                <w:rFonts w:ascii="Arial" w:hAnsi="Arial" w:cs="Arial"/>
                <w:bCs/>
                <w:sz w:val="20"/>
                <w:szCs w:val="20"/>
              </w:rPr>
            </w:pPr>
            <w:r w:rsidRPr="0003615F">
              <w:rPr>
                <w:rFonts w:ascii="Arial" w:hAnsi="Arial" w:cs="Arial"/>
                <w:bCs/>
                <w:sz w:val="20"/>
                <w:szCs w:val="20"/>
              </w:rPr>
              <w:t>13</w:t>
            </w:r>
          </w:p>
        </w:tc>
        <w:tc>
          <w:tcPr>
            <w:tcW w:w="1632" w:type="dxa"/>
            <w:vAlign w:val="center"/>
            <w:hideMark/>
          </w:tcPr>
          <w:p w:rsidR="008202B6" w:rsidRPr="0003615F" w:rsidRDefault="008202B6" w:rsidP="008202B6">
            <w:pPr>
              <w:rPr>
                <w:rFonts w:ascii="Arial" w:hAnsi="Arial" w:cs="Arial"/>
                <w:bCs/>
                <w:sz w:val="20"/>
                <w:szCs w:val="20"/>
              </w:rPr>
            </w:pPr>
            <w:r w:rsidRPr="0003615F">
              <w:rPr>
                <w:rFonts w:ascii="Arial" w:hAnsi="Arial" w:cs="Arial"/>
                <w:bCs/>
                <w:sz w:val="20"/>
                <w:szCs w:val="20"/>
              </w:rPr>
              <w:t>Educational Programs arranged</w:t>
            </w:r>
          </w:p>
        </w:tc>
        <w:tc>
          <w:tcPr>
            <w:tcW w:w="850" w:type="dxa"/>
            <w:noWrap/>
            <w:vAlign w:val="center"/>
            <w:hideMark/>
          </w:tcPr>
          <w:p w:rsidR="008202B6" w:rsidRPr="00136B15" w:rsidRDefault="006D4264" w:rsidP="008202B6">
            <w:pPr>
              <w:jc w:val="center"/>
              <w:rPr>
                <w:rFonts w:ascii="Arial" w:hAnsi="Arial" w:cs="Arial"/>
                <w:bCs/>
                <w:sz w:val="20"/>
                <w:szCs w:val="20"/>
              </w:rPr>
            </w:pPr>
            <w:r w:rsidRPr="00136B15">
              <w:rPr>
                <w:rFonts w:ascii="Arial" w:hAnsi="Arial" w:cs="Arial"/>
                <w:bCs/>
                <w:sz w:val="20"/>
                <w:szCs w:val="20"/>
              </w:rPr>
              <w:t>02</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851"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1</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5</w:t>
            </w:r>
          </w:p>
        </w:tc>
        <w:tc>
          <w:tcPr>
            <w:tcW w:w="851"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11</w:t>
            </w:r>
          </w:p>
        </w:tc>
        <w:tc>
          <w:tcPr>
            <w:tcW w:w="1559" w:type="dxa"/>
            <w:gridSpan w:val="2"/>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2</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1843" w:type="dxa"/>
            <w:gridSpan w:val="2"/>
            <w:noWrap/>
            <w:vAlign w:val="center"/>
            <w:hideMark/>
          </w:tcPr>
          <w:p w:rsidR="008202B6" w:rsidRPr="00136B15" w:rsidRDefault="006D3563" w:rsidP="008202B6">
            <w:pPr>
              <w:jc w:val="center"/>
              <w:rPr>
                <w:rFonts w:ascii="Arial" w:hAnsi="Arial" w:cs="Arial"/>
                <w:bCs/>
                <w:sz w:val="20"/>
                <w:szCs w:val="20"/>
              </w:rPr>
            </w:pPr>
            <w:r w:rsidRPr="00136B15">
              <w:rPr>
                <w:rFonts w:ascii="Arial" w:hAnsi="Arial" w:cs="Arial"/>
                <w:bCs/>
                <w:sz w:val="20"/>
                <w:szCs w:val="20"/>
              </w:rPr>
              <w:t>2</w:t>
            </w:r>
          </w:p>
        </w:tc>
        <w:tc>
          <w:tcPr>
            <w:tcW w:w="992"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c>
          <w:tcPr>
            <w:tcW w:w="993"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1</w:t>
            </w:r>
          </w:p>
        </w:tc>
        <w:tc>
          <w:tcPr>
            <w:tcW w:w="1033" w:type="dxa"/>
            <w:noWrap/>
            <w:vAlign w:val="center"/>
            <w:hideMark/>
          </w:tcPr>
          <w:p w:rsidR="008202B6" w:rsidRPr="00136B15" w:rsidRDefault="00151655" w:rsidP="008202B6">
            <w:pPr>
              <w:jc w:val="center"/>
              <w:rPr>
                <w:rFonts w:ascii="Arial" w:hAnsi="Arial" w:cs="Arial"/>
                <w:bCs/>
                <w:sz w:val="20"/>
                <w:szCs w:val="20"/>
              </w:rPr>
            </w:pPr>
            <w:r w:rsidRPr="00136B15">
              <w:rPr>
                <w:rFonts w:ascii="Arial" w:hAnsi="Arial" w:cs="Arial"/>
                <w:bCs/>
                <w:sz w:val="20"/>
                <w:szCs w:val="20"/>
              </w:rPr>
              <w:t>7</w:t>
            </w:r>
          </w:p>
        </w:tc>
        <w:tc>
          <w:tcPr>
            <w:tcW w:w="858" w:type="dxa"/>
            <w:noWrap/>
            <w:vAlign w:val="center"/>
            <w:hideMark/>
          </w:tcPr>
          <w:p w:rsidR="008202B6" w:rsidRPr="00136B15" w:rsidRDefault="008202B6" w:rsidP="008202B6">
            <w:pPr>
              <w:jc w:val="center"/>
              <w:rPr>
                <w:rFonts w:ascii="Arial" w:hAnsi="Arial" w:cs="Arial"/>
                <w:bCs/>
                <w:sz w:val="20"/>
                <w:szCs w:val="20"/>
              </w:rPr>
            </w:pPr>
            <w:r w:rsidRPr="00136B15">
              <w:rPr>
                <w:rFonts w:ascii="Arial" w:hAnsi="Arial" w:cs="Arial"/>
                <w:bCs/>
                <w:sz w:val="20"/>
                <w:szCs w:val="20"/>
              </w:rPr>
              <w:t>NIL</w:t>
            </w:r>
          </w:p>
        </w:tc>
      </w:tr>
    </w:tbl>
    <w:p w:rsidR="008202B6" w:rsidRPr="0003615F" w:rsidRDefault="008202B6">
      <w:pPr>
        <w:rPr>
          <w:rFonts w:ascii="Arial" w:hAnsi="Arial" w:cs="Arial"/>
        </w:rPr>
      </w:pPr>
    </w:p>
    <w:p w:rsidR="008202B6" w:rsidRPr="0003615F" w:rsidRDefault="008202B6">
      <w:pPr>
        <w:rPr>
          <w:rFonts w:ascii="Arial" w:hAnsi="Arial" w:cs="Arial"/>
        </w:rPr>
        <w:sectPr w:rsidR="008202B6" w:rsidRPr="0003615F" w:rsidSect="0013324A">
          <w:pgSz w:w="16838" w:h="11906" w:orient="landscape"/>
          <w:pgMar w:top="397" w:right="454" w:bottom="397" w:left="454" w:header="709" w:footer="709" w:gutter="0"/>
          <w:cols w:space="708"/>
          <w:docGrid w:linePitch="360"/>
        </w:sectPr>
      </w:pPr>
    </w:p>
    <w:p w:rsidR="0013324A" w:rsidRPr="0003615F" w:rsidRDefault="0013324A">
      <w:pPr>
        <w:rPr>
          <w:rFonts w:ascii="Arial" w:hAnsi="Arial" w:cs="Arial"/>
        </w:rPr>
      </w:pPr>
    </w:p>
    <w:p w:rsidR="0013324A" w:rsidRPr="0003615F" w:rsidRDefault="0013324A">
      <w:pPr>
        <w:rPr>
          <w:rFonts w:ascii="Arial" w:hAnsi="Arial" w:cs="Arial"/>
        </w:rPr>
      </w:pPr>
    </w:p>
    <w:p w:rsidR="00B60D4E" w:rsidRPr="0003615F" w:rsidRDefault="00B60D4E">
      <w:pPr>
        <w:rPr>
          <w:rFonts w:ascii="Arial" w:hAnsi="Arial" w:cs="Arial"/>
        </w:rPr>
      </w:pPr>
    </w:p>
    <w:tbl>
      <w:tblPr>
        <w:tblStyle w:val="TableGrid"/>
        <w:tblW w:w="0" w:type="auto"/>
        <w:jc w:val="center"/>
        <w:tblLook w:val="04A0" w:firstRow="1" w:lastRow="0" w:firstColumn="1" w:lastColumn="0" w:noHBand="0" w:noVBand="1"/>
      </w:tblPr>
      <w:tblGrid>
        <w:gridCol w:w="5524"/>
        <w:gridCol w:w="2268"/>
      </w:tblGrid>
      <w:tr w:rsidR="00FD449F" w:rsidRPr="0003615F" w:rsidTr="00FD449F">
        <w:trPr>
          <w:trHeight w:val="397"/>
          <w:jc w:val="center"/>
        </w:trPr>
        <w:tc>
          <w:tcPr>
            <w:tcW w:w="7792" w:type="dxa"/>
            <w:gridSpan w:val="2"/>
            <w:vAlign w:val="center"/>
          </w:tcPr>
          <w:p w:rsidR="00FD449F" w:rsidRPr="0003615F" w:rsidRDefault="00FD449F" w:rsidP="00FD449F">
            <w:pPr>
              <w:jc w:val="center"/>
              <w:rPr>
                <w:rFonts w:ascii="Arial" w:hAnsi="Arial" w:cs="Arial"/>
                <w:b/>
              </w:rPr>
            </w:pPr>
            <w:r w:rsidRPr="0003615F">
              <w:rPr>
                <w:rFonts w:ascii="Arial" w:hAnsi="Arial" w:cs="Arial"/>
                <w:b/>
              </w:rPr>
              <w:t>Summary</w:t>
            </w:r>
          </w:p>
        </w:tc>
      </w:tr>
      <w:tr w:rsidR="00B60D4E" w:rsidRPr="0003615F" w:rsidTr="00FD449F">
        <w:trPr>
          <w:trHeight w:val="397"/>
          <w:jc w:val="center"/>
        </w:trPr>
        <w:tc>
          <w:tcPr>
            <w:tcW w:w="5524" w:type="dxa"/>
            <w:vAlign w:val="center"/>
          </w:tcPr>
          <w:p w:rsidR="00B60D4E" w:rsidRPr="0003615F" w:rsidRDefault="00B60D4E" w:rsidP="006C0D24">
            <w:pPr>
              <w:rPr>
                <w:rFonts w:ascii="Arial" w:hAnsi="Arial" w:cs="Arial"/>
              </w:rPr>
            </w:pPr>
            <w:r w:rsidRPr="0003615F">
              <w:rPr>
                <w:rFonts w:ascii="Arial" w:hAnsi="Arial" w:cs="Arial"/>
              </w:rPr>
              <w:t xml:space="preserve">Total number of </w:t>
            </w:r>
            <w:r w:rsidR="006C0D24">
              <w:rPr>
                <w:rFonts w:ascii="Arial" w:hAnsi="Arial" w:cs="Arial"/>
              </w:rPr>
              <w:t>C</w:t>
            </w:r>
            <w:r w:rsidRPr="0003615F">
              <w:rPr>
                <w:rFonts w:ascii="Arial" w:hAnsi="Arial" w:cs="Arial"/>
              </w:rPr>
              <w:t xml:space="preserve">lassrooms </w:t>
            </w:r>
          </w:p>
        </w:tc>
        <w:tc>
          <w:tcPr>
            <w:tcW w:w="2268" w:type="dxa"/>
            <w:vAlign w:val="center"/>
          </w:tcPr>
          <w:p w:rsidR="00B60D4E" w:rsidRPr="0003615F" w:rsidRDefault="00585CFA" w:rsidP="00FD449F">
            <w:pPr>
              <w:jc w:val="center"/>
              <w:rPr>
                <w:rFonts w:ascii="Arial" w:hAnsi="Arial" w:cs="Arial"/>
              </w:rPr>
            </w:pPr>
            <w:r>
              <w:rPr>
                <w:rFonts w:ascii="Arial" w:eastAsia="Times New Roman" w:hAnsi="Arial" w:cs="Arial"/>
                <w:bCs/>
                <w:color w:val="000000"/>
                <w:lang w:eastAsia="en-IN"/>
              </w:rPr>
              <w:t>45</w:t>
            </w:r>
          </w:p>
        </w:tc>
      </w:tr>
      <w:tr w:rsidR="00B60D4E" w:rsidRPr="0003615F" w:rsidTr="00FD449F">
        <w:trPr>
          <w:trHeight w:val="397"/>
          <w:jc w:val="center"/>
        </w:trPr>
        <w:tc>
          <w:tcPr>
            <w:tcW w:w="5524" w:type="dxa"/>
            <w:vAlign w:val="center"/>
          </w:tcPr>
          <w:p w:rsidR="00B60D4E" w:rsidRPr="0003615F" w:rsidRDefault="00B60D4E" w:rsidP="00FD449F">
            <w:pPr>
              <w:rPr>
                <w:rFonts w:ascii="Arial" w:hAnsi="Arial" w:cs="Arial"/>
              </w:rPr>
            </w:pPr>
            <w:r w:rsidRPr="0003615F">
              <w:rPr>
                <w:rFonts w:ascii="Arial" w:hAnsi="Arial" w:cs="Arial"/>
              </w:rPr>
              <w:t xml:space="preserve">Total number of Teaching Labs             </w:t>
            </w:r>
          </w:p>
        </w:tc>
        <w:tc>
          <w:tcPr>
            <w:tcW w:w="2268" w:type="dxa"/>
            <w:vAlign w:val="center"/>
          </w:tcPr>
          <w:p w:rsidR="00B60D4E" w:rsidRPr="0003615F" w:rsidRDefault="00585CFA" w:rsidP="00FD449F">
            <w:pPr>
              <w:jc w:val="center"/>
              <w:rPr>
                <w:rFonts w:ascii="Arial" w:hAnsi="Arial" w:cs="Arial"/>
              </w:rPr>
            </w:pPr>
            <w:r>
              <w:rPr>
                <w:rFonts w:ascii="Arial" w:eastAsia="Times New Roman" w:hAnsi="Arial" w:cs="Arial"/>
                <w:bCs/>
                <w:color w:val="000000"/>
                <w:lang w:eastAsia="en-IN"/>
              </w:rPr>
              <w:t>43</w:t>
            </w:r>
          </w:p>
        </w:tc>
      </w:tr>
      <w:tr w:rsidR="00B60D4E" w:rsidRPr="0003615F" w:rsidTr="00FD449F">
        <w:trPr>
          <w:trHeight w:val="397"/>
          <w:jc w:val="center"/>
        </w:trPr>
        <w:tc>
          <w:tcPr>
            <w:tcW w:w="5524" w:type="dxa"/>
            <w:vAlign w:val="center"/>
          </w:tcPr>
          <w:p w:rsidR="00B60D4E" w:rsidRPr="0003615F" w:rsidRDefault="0039189E" w:rsidP="00FD449F">
            <w:pPr>
              <w:rPr>
                <w:rFonts w:ascii="Arial" w:hAnsi="Arial" w:cs="Arial"/>
              </w:rPr>
            </w:pPr>
            <w:r w:rsidRPr="0003615F">
              <w:rPr>
                <w:rFonts w:ascii="Arial" w:hAnsi="Arial" w:cs="Arial"/>
              </w:rPr>
              <w:t xml:space="preserve">Research Labs                                        </w:t>
            </w:r>
          </w:p>
        </w:tc>
        <w:tc>
          <w:tcPr>
            <w:tcW w:w="2268" w:type="dxa"/>
            <w:vAlign w:val="center"/>
          </w:tcPr>
          <w:p w:rsidR="00B60D4E" w:rsidRPr="0003615F" w:rsidRDefault="00585CFA" w:rsidP="00FD449F">
            <w:pPr>
              <w:jc w:val="center"/>
              <w:rPr>
                <w:rFonts w:ascii="Arial" w:hAnsi="Arial" w:cs="Arial"/>
              </w:rPr>
            </w:pPr>
            <w:r>
              <w:rPr>
                <w:rFonts w:ascii="Arial" w:eastAsia="Times New Roman" w:hAnsi="Arial" w:cs="Arial"/>
                <w:bCs/>
                <w:color w:val="000000"/>
                <w:lang w:eastAsia="en-IN"/>
              </w:rPr>
              <w:t>6</w:t>
            </w:r>
          </w:p>
        </w:tc>
      </w:tr>
      <w:tr w:rsidR="00B60D4E" w:rsidRPr="0003615F" w:rsidTr="00FD449F">
        <w:trPr>
          <w:trHeight w:val="397"/>
          <w:jc w:val="center"/>
        </w:trPr>
        <w:tc>
          <w:tcPr>
            <w:tcW w:w="5524" w:type="dxa"/>
            <w:vAlign w:val="center"/>
          </w:tcPr>
          <w:p w:rsidR="00B60D4E" w:rsidRPr="0003615F" w:rsidRDefault="0039189E" w:rsidP="00FD449F">
            <w:pPr>
              <w:rPr>
                <w:rFonts w:ascii="Arial" w:hAnsi="Arial" w:cs="Arial"/>
              </w:rPr>
            </w:pPr>
            <w:r w:rsidRPr="0003615F">
              <w:rPr>
                <w:rFonts w:ascii="Arial" w:hAnsi="Arial" w:cs="Arial"/>
              </w:rPr>
              <w:t xml:space="preserve">Research Scholars                               </w:t>
            </w:r>
          </w:p>
        </w:tc>
        <w:tc>
          <w:tcPr>
            <w:tcW w:w="2268" w:type="dxa"/>
            <w:vAlign w:val="center"/>
          </w:tcPr>
          <w:p w:rsidR="00B60D4E" w:rsidRPr="0003615F" w:rsidRDefault="008202B6" w:rsidP="00FD449F">
            <w:pPr>
              <w:jc w:val="center"/>
              <w:rPr>
                <w:rFonts w:ascii="Arial" w:hAnsi="Arial" w:cs="Arial"/>
              </w:rPr>
            </w:pPr>
            <w:r w:rsidRPr="0003615F">
              <w:rPr>
                <w:rFonts w:ascii="Arial" w:eastAsia="Times New Roman" w:hAnsi="Arial" w:cs="Arial"/>
                <w:bCs/>
                <w:color w:val="000000"/>
                <w:lang w:eastAsia="en-IN"/>
              </w:rPr>
              <w:t>29</w:t>
            </w:r>
          </w:p>
        </w:tc>
      </w:tr>
      <w:tr w:rsidR="00B60D4E" w:rsidRPr="0003615F" w:rsidTr="00FD449F">
        <w:trPr>
          <w:trHeight w:val="397"/>
          <w:jc w:val="center"/>
        </w:trPr>
        <w:tc>
          <w:tcPr>
            <w:tcW w:w="5524" w:type="dxa"/>
            <w:vAlign w:val="center"/>
          </w:tcPr>
          <w:p w:rsidR="00B60D4E" w:rsidRPr="0003615F" w:rsidRDefault="0039189E" w:rsidP="00FD449F">
            <w:pPr>
              <w:rPr>
                <w:rFonts w:ascii="Arial" w:hAnsi="Arial" w:cs="Arial"/>
              </w:rPr>
            </w:pPr>
            <w:r w:rsidRPr="0003615F">
              <w:rPr>
                <w:rFonts w:ascii="Arial" w:hAnsi="Arial" w:cs="Arial"/>
              </w:rPr>
              <w:t xml:space="preserve">Publications in the last  3 years          </w:t>
            </w:r>
          </w:p>
        </w:tc>
        <w:tc>
          <w:tcPr>
            <w:tcW w:w="2268" w:type="dxa"/>
            <w:vAlign w:val="center"/>
          </w:tcPr>
          <w:p w:rsidR="00B60D4E" w:rsidRPr="0003615F" w:rsidRDefault="00585CFA" w:rsidP="00FD449F">
            <w:pPr>
              <w:jc w:val="center"/>
              <w:rPr>
                <w:rFonts w:ascii="Arial" w:hAnsi="Arial" w:cs="Arial"/>
              </w:rPr>
            </w:pPr>
            <w:r>
              <w:rPr>
                <w:rFonts w:ascii="Arial" w:hAnsi="Arial" w:cs="Arial"/>
              </w:rPr>
              <w:t>20</w:t>
            </w:r>
            <w:r w:rsidR="006A76AE">
              <w:rPr>
                <w:rFonts w:ascii="Arial" w:hAnsi="Arial" w:cs="Arial"/>
              </w:rPr>
              <w:t>6</w:t>
            </w:r>
          </w:p>
        </w:tc>
      </w:tr>
      <w:tr w:rsidR="00B60D4E" w:rsidRPr="0003615F" w:rsidTr="00FD449F">
        <w:trPr>
          <w:trHeight w:val="397"/>
          <w:jc w:val="center"/>
        </w:trPr>
        <w:tc>
          <w:tcPr>
            <w:tcW w:w="5524" w:type="dxa"/>
            <w:vAlign w:val="center"/>
          </w:tcPr>
          <w:p w:rsidR="00B60D4E" w:rsidRPr="0003615F" w:rsidRDefault="0039189E" w:rsidP="00FD449F">
            <w:pPr>
              <w:rPr>
                <w:rFonts w:ascii="Arial" w:hAnsi="Arial" w:cs="Arial"/>
              </w:rPr>
            </w:pPr>
            <w:r w:rsidRPr="0003615F">
              <w:rPr>
                <w:rFonts w:ascii="Arial" w:hAnsi="Arial" w:cs="Arial"/>
              </w:rPr>
              <w:t>No.</w:t>
            </w:r>
            <w:r w:rsidR="006A76AE">
              <w:rPr>
                <w:rFonts w:ascii="Arial" w:hAnsi="Arial" w:cs="Arial"/>
              </w:rPr>
              <w:t xml:space="preserve"> </w:t>
            </w:r>
            <w:r w:rsidRPr="0003615F">
              <w:rPr>
                <w:rFonts w:ascii="Arial" w:hAnsi="Arial" w:cs="Arial"/>
              </w:rPr>
              <w:t xml:space="preserve">of Books Published                          </w:t>
            </w:r>
          </w:p>
        </w:tc>
        <w:tc>
          <w:tcPr>
            <w:tcW w:w="2268" w:type="dxa"/>
            <w:vAlign w:val="center"/>
          </w:tcPr>
          <w:p w:rsidR="00B60D4E" w:rsidRPr="0003615F" w:rsidRDefault="0039189E" w:rsidP="00FD449F">
            <w:pPr>
              <w:jc w:val="center"/>
              <w:rPr>
                <w:rFonts w:ascii="Arial" w:hAnsi="Arial" w:cs="Arial"/>
              </w:rPr>
            </w:pPr>
            <w:r w:rsidRPr="0003615F">
              <w:rPr>
                <w:rFonts w:ascii="Arial" w:hAnsi="Arial" w:cs="Arial"/>
              </w:rPr>
              <w:t>6</w:t>
            </w:r>
          </w:p>
        </w:tc>
      </w:tr>
      <w:tr w:rsidR="00B60D4E" w:rsidRPr="0003615F" w:rsidTr="00FD449F">
        <w:trPr>
          <w:trHeight w:val="397"/>
          <w:jc w:val="center"/>
        </w:trPr>
        <w:tc>
          <w:tcPr>
            <w:tcW w:w="5524" w:type="dxa"/>
            <w:vAlign w:val="center"/>
          </w:tcPr>
          <w:p w:rsidR="00B60D4E" w:rsidRPr="0003615F" w:rsidRDefault="0039189E" w:rsidP="00FD449F">
            <w:pPr>
              <w:rPr>
                <w:rFonts w:ascii="Arial" w:hAnsi="Arial" w:cs="Arial"/>
              </w:rPr>
            </w:pPr>
            <w:r w:rsidRPr="0003615F">
              <w:rPr>
                <w:rFonts w:ascii="Arial" w:hAnsi="Arial" w:cs="Arial"/>
              </w:rPr>
              <w:t xml:space="preserve">Patent                                                      </w:t>
            </w:r>
          </w:p>
        </w:tc>
        <w:tc>
          <w:tcPr>
            <w:tcW w:w="2268" w:type="dxa"/>
            <w:vAlign w:val="center"/>
          </w:tcPr>
          <w:p w:rsidR="00B60D4E" w:rsidRPr="0003615F" w:rsidRDefault="00585CFA" w:rsidP="00FD449F">
            <w:pPr>
              <w:jc w:val="center"/>
              <w:rPr>
                <w:rFonts w:ascii="Arial" w:hAnsi="Arial" w:cs="Arial"/>
              </w:rPr>
            </w:pPr>
            <w:r>
              <w:rPr>
                <w:rFonts w:ascii="Arial" w:hAnsi="Arial" w:cs="Arial"/>
              </w:rPr>
              <w:t>5</w:t>
            </w:r>
          </w:p>
        </w:tc>
      </w:tr>
      <w:tr w:rsidR="00B60D4E" w:rsidRPr="0003615F" w:rsidTr="00FD449F">
        <w:trPr>
          <w:trHeight w:val="397"/>
          <w:jc w:val="center"/>
        </w:trPr>
        <w:tc>
          <w:tcPr>
            <w:tcW w:w="5524" w:type="dxa"/>
            <w:vAlign w:val="center"/>
          </w:tcPr>
          <w:p w:rsidR="00B60D4E" w:rsidRPr="0003615F" w:rsidRDefault="0039189E" w:rsidP="00FD449F">
            <w:pPr>
              <w:rPr>
                <w:rFonts w:ascii="Arial" w:hAnsi="Arial" w:cs="Arial"/>
              </w:rPr>
            </w:pPr>
            <w:r w:rsidRPr="0003615F">
              <w:rPr>
                <w:rFonts w:ascii="Arial" w:hAnsi="Arial" w:cs="Arial"/>
              </w:rPr>
              <w:t xml:space="preserve">Inter Dept Research                              </w:t>
            </w:r>
          </w:p>
        </w:tc>
        <w:tc>
          <w:tcPr>
            <w:tcW w:w="2268" w:type="dxa"/>
            <w:vAlign w:val="center"/>
          </w:tcPr>
          <w:p w:rsidR="00B60D4E" w:rsidRPr="0003615F" w:rsidRDefault="00585CFA" w:rsidP="00FD449F">
            <w:pPr>
              <w:jc w:val="center"/>
              <w:rPr>
                <w:rFonts w:ascii="Arial" w:hAnsi="Arial" w:cs="Arial"/>
              </w:rPr>
            </w:pPr>
            <w:r>
              <w:rPr>
                <w:rFonts w:ascii="Arial" w:hAnsi="Arial" w:cs="Arial"/>
              </w:rPr>
              <w:t>2</w:t>
            </w:r>
          </w:p>
        </w:tc>
      </w:tr>
      <w:tr w:rsidR="00B60D4E" w:rsidRPr="0003615F" w:rsidTr="00FD449F">
        <w:trPr>
          <w:trHeight w:val="397"/>
          <w:jc w:val="center"/>
        </w:trPr>
        <w:tc>
          <w:tcPr>
            <w:tcW w:w="5524" w:type="dxa"/>
            <w:vAlign w:val="center"/>
          </w:tcPr>
          <w:p w:rsidR="00B60D4E" w:rsidRPr="0003615F" w:rsidRDefault="0039189E" w:rsidP="00FD449F">
            <w:pPr>
              <w:rPr>
                <w:rFonts w:ascii="Arial" w:hAnsi="Arial" w:cs="Arial"/>
              </w:rPr>
            </w:pPr>
            <w:r w:rsidRPr="0003615F">
              <w:rPr>
                <w:rFonts w:ascii="Arial" w:hAnsi="Arial" w:cs="Arial"/>
              </w:rPr>
              <w:t xml:space="preserve">Consultancy                                             </w:t>
            </w:r>
          </w:p>
        </w:tc>
        <w:tc>
          <w:tcPr>
            <w:tcW w:w="2268" w:type="dxa"/>
            <w:vAlign w:val="center"/>
          </w:tcPr>
          <w:p w:rsidR="00B60D4E" w:rsidRPr="0003615F" w:rsidRDefault="0039189E" w:rsidP="00FD449F">
            <w:pPr>
              <w:jc w:val="center"/>
              <w:rPr>
                <w:rFonts w:ascii="Arial" w:hAnsi="Arial" w:cs="Arial"/>
              </w:rPr>
            </w:pPr>
            <w:r w:rsidRPr="0003615F">
              <w:rPr>
                <w:rFonts w:ascii="Arial" w:hAnsi="Arial" w:cs="Arial"/>
              </w:rPr>
              <w:t>5</w:t>
            </w:r>
          </w:p>
        </w:tc>
      </w:tr>
      <w:tr w:rsidR="00B60D4E" w:rsidRPr="0003615F" w:rsidTr="00FD449F">
        <w:trPr>
          <w:trHeight w:val="397"/>
          <w:jc w:val="center"/>
        </w:trPr>
        <w:tc>
          <w:tcPr>
            <w:tcW w:w="5524" w:type="dxa"/>
            <w:vAlign w:val="center"/>
          </w:tcPr>
          <w:p w:rsidR="00B60D4E" w:rsidRPr="0003615F" w:rsidRDefault="0039189E" w:rsidP="00FD449F">
            <w:pPr>
              <w:rPr>
                <w:rFonts w:ascii="Arial" w:hAnsi="Arial" w:cs="Arial"/>
              </w:rPr>
            </w:pPr>
            <w:r w:rsidRPr="0003615F">
              <w:rPr>
                <w:rFonts w:ascii="Arial" w:hAnsi="Arial" w:cs="Arial"/>
              </w:rPr>
              <w:t xml:space="preserve">Educational Programs                          </w:t>
            </w:r>
          </w:p>
        </w:tc>
        <w:tc>
          <w:tcPr>
            <w:tcW w:w="2268" w:type="dxa"/>
            <w:vAlign w:val="center"/>
          </w:tcPr>
          <w:p w:rsidR="00B60D4E" w:rsidRPr="0003615F" w:rsidRDefault="00585CFA" w:rsidP="00FD449F">
            <w:pPr>
              <w:jc w:val="center"/>
              <w:rPr>
                <w:rFonts w:ascii="Arial" w:hAnsi="Arial" w:cs="Arial"/>
              </w:rPr>
            </w:pPr>
            <w:r>
              <w:rPr>
                <w:rFonts w:ascii="Arial" w:hAnsi="Arial" w:cs="Arial"/>
              </w:rPr>
              <w:t>31</w:t>
            </w:r>
          </w:p>
        </w:tc>
      </w:tr>
    </w:tbl>
    <w:p w:rsidR="00B16AE0" w:rsidRPr="0003615F" w:rsidRDefault="00B16AE0">
      <w:pPr>
        <w:rPr>
          <w:rFonts w:ascii="Arial" w:hAnsi="Arial" w:cs="Arial"/>
        </w:rPr>
      </w:pPr>
    </w:p>
    <w:p w:rsidR="008202B6" w:rsidRPr="0003615F" w:rsidRDefault="008202B6" w:rsidP="008202B6">
      <w:pPr>
        <w:jc w:val="center"/>
        <w:rPr>
          <w:rFonts w:ascii="Arial" w:hAnsi="Arial" w:cs="Arial"/>
        </w:rPr>
      </w:pPr>
      <w:r w:rsidRPr="0003615F">
        <w:rPr>
          <w:rFonts w:ascii="Arial" w:hAnsi="Arial" w:cs="Arial"/>
        </w:rPr>
        <w:br w:type="page"/>
      </w:r>
    </w:p>
    <w:p w:rsidR="008202B6" w:rsidRPr="0003615F" w:rsidRDefault="008202B6" w:rsidP="008202B6">
      <w:pPr>
        <w:jc w:val="center"/>
        <w:rPr>
          <w:rFonts w:ascii="Arial" w:hAnsi="Arial" w:cs="Arial"/>
        </w:rPr>
      </w:pPr>
    </w:p>
    <w:p w:rsidR="00EA26A1" w:rsidRPr="0003615F" w:rsidRDefault="00DF5F49" w:rsidP="008202B6">
      <w:pPr>
        <w:jc w:val="center"/>
        <w:rPr>
          <w:rFonts w:ascii="Arial" w:hAnsi="Arial" w:cs="Arial"/>
          <w:b/>
          <w:sz w:val="26"/>
          <w:szCs w:val="26"/>
        </w:rPr>
      </w:pPr>
      <w:r w:rsidRPr="0003615F">
        <w:rPr>
          <w:rFonts w:ascii="Arial" w:hAnsi="Arial" w:cs="Arial"/>
          <w:b/>
          <w:sz w:val="26"/>
          <w:szCs w:val="26"/>
        </w:rPr>
        <w:t>List of Publications</w:t>
      </w:r>
      <w:r w:rsidR="00564E4B" w:rsidRPr="0003615F">
        <w:rPr>
          <w:rFonts w:ascii="Arial" w:hAnsi="Arial" w:cs="Arial"/>
          <w:b/>
          <w:sz w:val="26"/>
          <w:szCs w:val="26"/>
        </w:rPr>
        <w:t xml:space="preserve"> in last three years</w:t>
      </w:r>
    </w:p>
    <w:tbl>
      <w:tblPr>
        <w:tblStyle w:val="TableGrid"/>
        <w:tblpPr w:leftFromText="180" w:rightFromText="180" w:horzAnchor="page" w:tblpXSpec="center" w:tblpY="945"/>
        <w:tblW w:w="0" w:type="auto"/>
        <w:tblLook w:val="04A0" w:firstRow="1" w:lastRow="0" w:firstColumn="1" w:lastColumn="0" w:noHBand="0" w:noVBand="1"/>
      </w:tblPr>
      <w:tblGrid>
        <w:gridCol w:w="718"/>
        <w:gridCol w:w="7371"/>
        <w:gridCol w:w="941"/>
      </w:tblGrid>
      <w:tr w:rsidR="00EA26A1" w:rsidRPr="0003615F" w:rsidTr="00E25C02">
        <w:trPr>
          <w:trHeight w:val="567"/>
        </w:trPr>
        <w:tc>
          <w:tcPr>
            <w:tcW w:w="718" w:type="dxa"/>
          </w:tcPr>
          <w:p w:rsidR="00EA26A1" w:rsidRPr="0003615F" w:rsidRDefault="00EA26A1" w:rsidP="00EA26A1">
            <w:pPr>
              <w:jc w:val="center"/>
              <w:rPr>
                <w:rFonts w:ascii="Arial" w:hAnsi="Arial" w:cs="Arial"/>
                <w:b/>
              </w:rPr>
            </w:pPr>
            <w:proofErr w:type="spellStart"/>
            <w:r w:rsidRPr="0003615F">
              <w:rPr>
                <w:rFonts w:ascii="Arial" w:hAnsi="Arial" w:cs="Arial"/>
                <w:b/>
              </w:rPr>
              <w:t>S.No</w:t>
            </w:r>
            <w:proofErr w:type="spellEnd"/>
          </w:p>
        </w:tc>
        <w:tc>
          <w:tcPr>
            <w:tcW w:w="7371" w:type="dxa"/>
            <w:vAlign w:val="center"/>
          </w:tcPr>
          <w:p w:rsidR="00EA26A1" w:rsidRPr="0003615F" w:rsidRDefault="00D745C8" w:rsidP="00E25C02">
            <w:pPr>
              <w:jc w:val="center"/>
              <w:rPr>
                <w:rFonts w:ascii="Arial" w:hAnsi="Arial" w:cs="Arial"/>
                <w:b/>
              </w:rPr>
            </w:pPr>
            <w:r w:rsidRPr="0003615F">
              <w:rPr>
                <w:rFonts w:ascii="Arial" w:hAnsi="Arial" w:cs="Arial"/>
                <w:b/>
                <w:sz w:val="26"/>
                <w:szCs w:val="26"/>
              </w:rPr>
              <w:t>School of Automotive Skills</w:t>
            </w:r>
          </w:p>
        </w:tc>
        <w:tc>
          <w:tcPr>
            <w:tcW w:w="941" w:type="dxa"/>
          </w:tcPr>
          <w:p w:rsidR="00EA26A1" w:rsidRPr="0003615F" w:rsidRDefault="00EA26A1" w:rsidP="00E54161">
            <w:pPr>
              <w:rPr>
                <w:rFonts w:ascii="Arial" w:hAnsi="Arial" w:cs="Arial"/>
                <w:b/>
              </w:rPr>
            </w:pPr>
            <w:r w:rsidRPr="0003615F">
              <w:rPr>
                <w:rFonts w:ascii="Arial" w:hAnsi="Arial" w:cs="Arial"/>
                <w:b/>
              </w:rPr>
              <w:t>Year</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1</w:t>
            </w:r>
          </w:p>
        </w:tc>
        <w:tc>
          <w:tcPr>
            <w:tcW w:w="7371" w:type="dxa"/>
          </w:tcPr>
          <w:p w:rsidR="00EA26A1" w:rsidRPr="0003615F" w:rsidRDefault="00EA26A1" w:rsidP="00E54161">
            <w:pPr>
              <w:rPr>
                <w:rFonts w:ascii="Arial" w:hAnsi="Arial" w:cs="Arial"/>
                <w:color w:val="FF0000"/>
              </w:rPr>
            </w:pPr>
            <w:r w:rsidRPr="0003615F">
              <w:rPr>
                <w:rFonts w:ascii="Arial" w:eastAsia="Times New Roman" w:hAnsi="Arial" w:cs="Arial"/>
                <w:color w:val="000000"/>
                <w:lang w:eastAsia="en-IN"/>
              </w:rPr>
              <w:t xml:space="preserve">Kantaprasad and </w:t>
            </w:r>
            <w:proofErr w:type="spellStart"/>
            <w:r w:rsidRPr="0003615F">
              <w:rPr>
                <w:rFonts w:ascii="Arial" w:eastAsia="Times New Roman" w:hAnsi="Arial" w:cs="Arial"/>
                <w:color w:val="000000"/>
                <w:lang w:eastAsia="en-IN"/>
              </w:rPr>
              <w:t>A.Sagar</w:t>
            </w:r>
            <w:proofErr w:type="spellEnd"/>
            <w:r w:rsidRPr="0003615F">
              <w:rPr>
                <w:rFonts w:ascii="Arial" w:eastAsia="Times New Roman" w:hAnsi="Arial" w:cs="Arial"/>
                <w:color w:val="000000"/>
                <w:lang w:eastAsia="en-IN"/>
              </w:rPr>
              <w:t xml:space="preserve"> “Prototype design of a small scale thermionic energy generator for waste heat recovery in hybrid electric vehicle” in SAE International USA Technical Papers, </w:t>
            </w:r>
            <w:r w:rsidRPr="0003615F">
              <w:rPr>
                <w:rFonts w:ascii="Arial" w:eastAsia="Times New Roman" w:hAnsi="Arial" w:cs="Arial"/>
                <w:bCs/>
                <w:color w:val="000000"/>
                <w:lang w:eastAsia="en-IN"/>
              </w:rPr>
              <w:t>ISSN:</w:t>
            </w:r>
            <w:r w:rsidRPr="0003615F">
              <w:rPr>
                <w:rFonts w:ascii="Arial" w:eastAsia="Times New Roman" w:hAnsi="Arial" w:cs="Arial"/>
                <w:color w:val="000000"/>
                <w:lang w:eastAsia="en-IN"/>
              </w:rPr>
              <w:t> 0148-7191, e-ISSN: 2688-3627, 2019.</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2019</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2</w:t>
            </w:r>
          </w:p>
        </w:tc>
        <w:tc>
          <w:tcPr>
            <w:tcW w:w="7371" w:type="dxa"/>
          </w:tcPr>
          <w:p w:rsidR="00EA26A1" w:rsidRPr="0003615F" w:rsidRDefault="00EA26A1" w:rsidP="00E54161">
            <w:pPr>
              <w:tabs>
                <w:tab w:val="left" w:pos="8466"/>
              </w:tabs>
              <w:rPr>
                <w:rFonts w:ascii="Arial" w:eastAsia="Times New Roman" w:hAnsi="Arial" w:cs="Arial"/>
                <w:color w:val="000000"/>
                <w:lang w:eastAsia="en-IN"/>
              </w:rPr>
            </w:pPr>
            <w:r w:rsidRPr="0003615F">
              <w:rPr>
                <w:rFonts w:ascii="Arial" w:eastAsia="Times New Roman" w:hAnsi="Arial" w:cs="Arial"/>
                <w:color w:val="000000"/>
                <w:lang w:eastAsia="en-IN"/>
              </w:rPr>
              <w:t xml:space="preserve">Kantaprasad and </w:t>
            </w:r>
            <w:proofErr w:type="spellStart"/>
            <w:proofErr w:type="gramStart"/>
            <w:r w:rsidRPr="0003615F">
              <w:rPr>
                <w:rFonts w:ascii="Arial" w:eastAsia="Times New Roman" w:hAnsi="Arial" w:cs="Arial"/>
                <w:color w:val="000000"/>
                <w:lang w:eastAsia="en-IN"/>
              </w:rPr>
              <w:t>A.Sagar</w:t>
            </w:r>
            <w:proofErr w:type="spellEnd"/>
            <w:proofErr w:type="gramEnd"/>
            <w:r w:rsidRPr="0003615F">
              <w:rPr>
                <w:rFonts w:ascii="Arial" w:eastAsia="Times New Roman" w:hAnsi="Arial" w:cs="Arial"/>
                <w:color w:val="000000"/>
                <w:lang w:eastAsia="en-IN"/>
              </w:rPr>
              <w:t xml:space="preserve"> “A Study and mathematical analysis of thermionic energy conversion materials based on their solid state emission properties” in SAE International USA Technical Papers, </w:t>
            </w:r>
            <w:r w:rsidRPr="0003615F">
              <w:rPr>
                <w:rFonts w:ascii="Arial" w:eastAsia="Times New Roman" w:hAnsi="Arial" w:cs="Arial"/>
                <w:bCs/>
                <w:color w:val="000000"/>
                <w:lang w:eastAsia="en-IN"/>
              </w:rPr>
              <w:t>ISSN:</w:t>
            </w:r>
            <w:r w:rsidRPr="0003615F">
              <w:rPr>
                <w:rFonts w:ascii="Arial" w:eastAsia="Times New Roman" w:hAnsi="Arial" w:cs="Arial"/>
                <w:color w:val="000000"/>
                <w:lang w:eastAsia="en-IN"/>
              </w:rPr>
              <w:t> 0148-7191, e-ISSN: 2688-3627, 2019.</w:t>
            </w:r>
          </w:p>
          <w:p w:rsidR="00EA26A1" w:rsidRPr="0003615F" w:rsidRDefault="00EA26A1" w:rsidP="00E54161">
            <w:pPr>
              <w:rPr>
                <w:rFonts w:ascii="Arial" w:hAnsi="Arial" w:cs="Arial"/>
                <w:color w:val="FF0000"/>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2019</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3</w:t>
            </w:r>
          </w:p>
        </w:tc>
        <w:tc>
          <w:tcPr>
            <w:tcW w:w="7371" w:type="dxa"/>
          </w:tcPr>
          <w:p w:rsidR="00EA26A1" w:rsidRPr="0003615F" w:rsidRDefault="00EA26A1" w:rsidP="00E54161">
            <w:pPr>
              <w:rPr>
                <w:rFonts w:ascii="Arial" w:hAnsi="Arial" w:cs="Arial"/>
                <w:color w:val="FF0000"/>
              </w:rPr>
            </w:pPr>
            <w:r w:rsidRPr="0003615F">
              <w:rPr>
                <w:rFonts w:ascii="Arial" w:eastAsia="Times New Roman" w:hAnsi="Arial" w:cs="Arial"/>
                <w:color w:val="000000"/>
                <w:lang w:eastAsia="en-IN"/>
              </w:rPr>
              <w:t xml:space="preserve">Kantaprasad and </w:t>
            </w:r>
            <w:proofErr w:type="spellStart"/>
            <w:r w:rsidRPr="0003615F">
              <w:rPr>
                <w:rFonts w:ascii="Arial" w:eastAsia="Times New Roman" w:hAnsi="Arial" w:cs="Arial"/>
                <w:color w:val="000000"/>
                <w:lang w:eastAsia="en-IN"/>
              </w:rPr>
              <w:t>A.Sagar</w:t>
            </w:r>
            <w:proofErr w:type="spellEnd"/>
            <w:r w:rsidRPr="0003615F">
              <w:rPr>
                <w:rFonts w:ascii="Arial" w:eastAsia="Times New Roman" w:hAnsi="Arial" w:cs="Arial"/>
                <w:color w:val="000000"/>
                <w:lang w:eastAsia="en-IN"/>
              </w:rPr>
              <w:t xml:space="preserve"> A Review on Methods and Material for Optimizing Thermionic Regeneration System” in American Institute of Physics Conference Proceedings Vol. 2148 Issue 1, September 2019.</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2019</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4</w:t>
            </w:r>
          </w:p>
        </w:tc>
        <w:tc>
          <w:tcPr>
            <w:tcW w:w="7371" w:type="dxa"/>
          </w:tcPr>
          <w:p w:rsidR="00EA26A1" w:rsidRPr="0003615F" w:rsidRDefault="00EA26A1" w:rsidP="00E54161">
            <w:pPr>
              <w:rPr>
                <w:rFonts w:ascii="Arial" w:hAnsi="Arial" w:cs="Arial"/>
                <w:color w:val="FF0000"/>
              </w:rPr>
            </w:pPr>
            <w:r w:rsidRPr="0003615F">
              <w:rPr>
                <w:rFonts w:ascii="Arial" w:eastAsia="Times New Roman" w:hAnsi="Arial" w:cs="Arial"/>
                <w:color w:val="000000"/>
                <w:lang w:eastAsia="en-IN"/>
              </w:rPr>
              <w:t xml:space="preserve">Kantaprasad and </w:t>
            </w:r>
            <w:proofErr w:type="spellStart"/>
            <w:r w:rsidRPr="0003615F">
              <w:rPr>
                <w:rFonts w:ascii="Arial" w:eastAsia="Times New Roman" w:hAnsi="Arial" w:cs="Arial"/>
                <w:color w:val="000000"/>
                <w:lang w:eastAsia="en-IN"/>
              </w:rPr>
              <w:t>A.Sagar</w:t>
            </w:r>
            <w:proofErr w:type="spellEnd"/>
            <w:r w:rsidRPr="0003615F">
              <w:rPr>
                <w:rFonts w:ascii="Arial" w:eastAsia="Times New Roman" w:hAnsi="Arial" w:cs="Arial"/>
                <w:color w:val="000000"/>
                <w:lang w:eastAsia="en-IN"/>
              </w:rPr>
              <w:t xml:space="preserve"> “A Review on Opportunities of Thermionic Regeneration System in Hybrid Electric Vehicle” in Journal of Physics, Conference Series, Vol. 1230 Issue 1, September 2019</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2019</w:t>
            </w:r>
          </w:p>
        </w:tc>
      </w:tr>
      <w:tr w:rsidR="00EA26A1" w:rsidRPr="0003615F" w:rsidTr="00E25C02">
        <w:trPr>
          <w:trHeight w:val="567"/>
        </w:trPr>
        <w:tc>
          <w:tcPr>
            <w:tcW w:w="9030" w:type="dxa"/>
            <w:gridSpan w:val="3"/>
            <w:vAlign w:val="center"/>
          </w:tcPr>
          <w:p w:rsidR="00EA26A1" w:rsidRPr="0003615F" w:rsidRDefault="00EA26A1" w:rsidP="00E25C02">
            <w:pPr>
              <w:jc w:val="center"/>
              <w:rPr>
                <w:rFonts w:ascii="Arial" w:hAnsi="Arial" w:cs="Arial"/>
                <w:b/>
                <w:sz w:val="26"/>
                <w:szCs w:val="26"/>
              </w:rPr>
            </w:pPr>
            <w:r w:rsidRPr="0003615F">
              <w:rPr>
                <w:rFonts w:ascii="Arial" w:hAnsi="Arial" w:cs="Arial"/>
                <w:b/>
                <w:sz w:val="26"/>
                <w:szCs w:val="26"/>
              </w:rPr>
              <w:t>School of Electrical Skills</w:t>
            </w:r>
          </w:p>
        </w:tc>
      </w:tr>
      <w:tr w:rsidR="00EA26A1" w:rsidRPr="0003615F" w:rsidTr="00EA26A1">
        <w:tc>
          <w:tcPr>
            <w:tcW w:w="718" w:type="dxa"/>
            <w:vAlign w:val="center"/>
          </w:tcPr>
          <w:p w:rsidR="00EA26A1" w:rsidRPr="00077C18" w:rsidRDefault="00EA26A1" w:rsidP="00077C18">
            <w:pPr>
              <w:pStyle w:val="ListParagraph"/>
              <w:numPr>
                <w:ilvl w:val="0"/>
                <w:numId w:val="34"/>
              </w:numPr>
              <w:tabs>
                <w:tab w:val="left" w:pos="360"/>
              </w:tabs>
              <w:jc w:val="center"/>
            </w:pPr>
          </w:p>
        </w:tc>
        <w:tc>
          <w:tcPr>
            <w:tcW w:w="7371" w:type="dxa"/>
            <w:vAlign w:val="center"/>
          </w:tcPr>
          <w:p w:rsidR="00EA26A1" w:rsidRPr="0003615F" w:rsidRDefault="00EA26A1" w:rsidP="00F01E97">
            <w:pPr>
              <w:adjustRightInd w:val="0"/>
              <w:rPr>
                <w:rFonts w:ascii="Arial" w:hAnsi="Arial" w:cs="Arial"/>
                <w:shd w:val="clear" w:color="auto" w:fill="FFFFFF"/>
              </w:rPr>
            </w:pPr>
            <w:r w:rsidRPr="0003615F">
              <w:rPr>
                <w:rFonts w:ascii="Arial" w:hAnsi="Arial" w:cs="Arial"/>
                <w:shd w:val="clear" w:color="auto" w:fill="FFFFFF"/>
              </w:rPr>
              <w:t xml:space="preserve">Pradeep Singh, </w:t>
            </w:r>
            <w:proofErr w:type="spellStart"/>
            <w:r w:rsidRPr="0003615F">
              <w:rPr>
                <w:rFonts w:ascii="Arial" w:hAnsi="Arial" w:cs="Arial"/>
                <w:shd w:val="clear" w:color="auto" w:fill="FFFFFF"/>
              </w:rPr>
              <w:t>Rajive</w:t>
            </w:r>
            <w:proofErr w:type="spellEnd"/>
            <w:r w:rsidRPr="0003615F">
              <w:rPr>
                <w:rFonts w:ascii="Arial" w:hAnsi="Arial" w:cs="Arial"/>
                <w:shd w:val="clear" w:color="auto" w:fill="FFFFFF"/>
              </w:rPr>
              <w:t xml:space="preserve"> Tiwari, </w:t>
            </w:r>
            <w:proofErr w:type="spellStart"/>
            <w:r w:rsidRPr="0003615F">
              <w:rPr>
                <w:rFonts w:ascii="Arial" w:hAnsi="Arial" w:cs="Arial"/>
                <w:shd w:val="clear" w:color="auto" w:fill="FFFFFF"/>
              </w:rPr>
              <w:t>Mukesh</w:t>
            </w:r>
            <w:proofErr w:type="spellEnd"/>
            <w:r w:rsidRPr="0003615F">
              <w:rPr>
                <w:rFonts w:ascii="Arial" w:hAnsi="Arial" w:cs="Arial"/>
                <w:shd w:val="clear" w:color="auto" w:fill="FFFFFF"/>
              </w:rPr>
              <w:t xml:space="preserve"> Kumar Shah, </w:t>
            </w:r>
            <w:proofErr w:type="spellStart"/>
            <w:r w:rsidRPr="0003615F">
              <w:rPr>
                <w:rFonts w:ascii="Arial" w:hAnsi="Arial" w:cs="Arial"/>
                <w:shd w:val="clear" w:color="auto" w:fill="FFFFFF"/>
              </w:rPr>
              <w:t>K.R.Niazi</w:t>
            </w:r>
            <w:proofErr w:type="spellEnd"/>
            <w:r w:rsidRPr="0003615F">
              <w:rPr>
                <w:rFonts w:ascii="Arial" w:hAnsi="Arial" w:cs="Arial"/>
                <w:shd w:val="clear" w:color="auto" w:fill="FFFFFF"/>
              </w:rPr>
              <w:t xml:space="preserve">, </w:t>
            </w:r>
            <w:proofErr w:type="spellStart"/>
            <w:r w:rsidRPr="0003615F">
              <w:rPr>
                <w:rFonts w:ascii="Arial" w:hAnsi="Arial" w:cs="Arial"/>
                <w:shd w:val="clear" w:color="auto" w:fill="FFFFFF"/>
              </w:rPr>
              <w:t>N.K.Meena</w:t>
            </w:r>
            <w:proofErr w:type="spellEnd"/>
            <w:r w:rsidRPr="0003615F">
              <w:rPr>
                <w:rFonts w:ascii="Arial" w:hAnsi="Arial" w:cs="Arial"/>
                <w:shd w:val="clear" w:color="auto" w:fill="FFFFFF"/>
              </w:rPr>
              <w:t xml:space="preserve">, Saurabh </w:t>
            </w:r>
            <w:proofErr w:type="spellStart"/>
            <w:r w:rsidRPr="0003615F">
              <w:rPr>
                <w:rFonts w:ascii="Arial" w:hAnsi="Arial" w:cs="Arial"/>
                <w:shd w:val="clear" w:color="auto" w:fill="FFFFFF"/>
              </w:rPr>
              <w:t>Ratra</w:t>
            </w:r>
            <w:proofErr w:type="spellEnd"/>
            <w:r w:rsidRPr="0003615F">
              <w:rPr>
                <w:rFonts w:ascii="Arial" w:hAnsi="Arial" w:cs="Arial"/>
                <w:shd w:val="clear" w:color="auto" w:fill="FFFFFF"/>
              </w:rPr>
              <w:t xml:space="preserve">,"Voltage stability index and APFC for performance improve </w:t>
            </w:r>
            <w:proofErr w:type="spellStart"/>
            <w:r w:rsidRPr="0003615F">
              <w:rPr>
                <w:rFonts w:ascii="Arial" w:hAnsi="Arial" w:cs="Arial"/>
                <w:shd w:val="clear" w:color="auto" w:fill="FFFFFF"/>
              </w:rPr>
              <w:t>ment</w:t>
            </w:r>
            <w:proofErr w:type="spellEnd"/>
            <w:r w:rsidRPr="0003615F">
              <w:rPr>
                <w:rFonts w:ascii="Arial" w:hAnsi="Arial" w:cs="Arial"/>
                <w:shd w:val="clear" w:color="auto" w:fill="FFFFFF"/>
              </w:rPr>
              <w:t xml:space="preserve"> of modern power systems with intense renewables", The Journal of Engineering, IET (Accepted)</w:t>
            </w:r>
          </w:p>
        </w:tc>
        <w:tc>
          <w:tcPr>
            <w:tcW w:w="941" w:type="dxa"/>
            <w:vAlign w:val="center"/>
          </w:tcPr>
          <w:p w:rsidR="00EA26A1" w:rsidRPr="0003615F" w:rsidRDefault="0003615F" w:rsidP="00EA26A1">
            <w:pPr>
              <w:jc w:val="center"/>
              <w:rPr>
                <w:rFonts w:ascii="Arial" w:hAnsi="Arial" w:cs="Arial"/>
              </w:rPr>
            </w:pPr>
            <w:r w:rsidRPr="0003615F">
              <w:rPr>
                <w:rFonts w:ascii="Arial" w:hAnsi="Arial" w:cs="Arial"/>
              </w:rPr>
              <w:t>2019</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adjustRightInd w:val="0"/>
              <w:rPr>
                <w:rFonts w:ascii="Arial" w:hAnsi="Arial" w:cs="Arial"/>
                <w:shd w:val="clear" w:color="auto" w:fill="FFFFFF"/>
              </w:rPr>
            </w:pPr>
            <w:r w:rsidRPr="0003615F">
              <w:rPr>
                <w:rFonts w:ascii="Arial" w:hAnsi="Arial" w:cs="Arial"/>
                <w:shd w:val="clear" w:color="auto" w:fill="FFFFFF"/>
              </w:rPr>
              <w:t xml:space="preserve">Saurabh </w:t>
            </w:r>
            <w:proofErr w:type="spellStart"/>
            <w:r w:rsidRPr="0003615F">
              <w:rPr>
                <w:rFonts w:ascii="Arial" w:hAnsi="Arial" w:cs="Arial"/>
                <w:shd w:val="clear" w:color="auto" w:fill="FFFFFF"/>
              </w:rPr>
              <w:t>Ratra</w:t>
            </w:r>
            <w:proofErr w:type="spellEnd"/>
            <w:r w:rsidRPr="0003615F">
              <w:rPr>
                <w:rFonts w:ascii="Arial" w:hAnsi="Arial" w:cs="Arial"/>
                <w:shd w:val="clear" w:color="auto" w:fill="FFFFFF"/>
              </w:rPr>
              <w:t xml:space="preserve">, </w:t>
            </w:r>
            <w:proofErr w:type="spellStart"/>
            <w:r w:rsidRPr="0003615F">
              <w:rPr>
                <w:rFonts w:ascii="Arial" w:hAnsi="Arial" w:cs="Arial"/>
                <w:shd w:val="clear" w:color="auto" w:fill="FFFFFF"/>
              </w:rPr>
              <w:t>Rajive</w:t>
            </w:r>
            <w:proofErr w:type="spellEnd"/>
            <w:r w:rsidRPr="0003615F">
              <w:rPr>
                <w:rFonts w:ascii="Arial" w:hAnsi="Arial" w:cs="Arial"/>
                <w:shd w:val="clear" w:color="auto" w:fill="FFFFFF"/>
              </w:rPr>
              <w:t xml:space="preserve"> Tiwari, P.K. Agarwal and Jyotsna Singh, “Efficient Methodology for Optimum Placement of STATCOMs to Boost Voltage Stability Margin by Circular Optimization Algorithm", 7th European Conference on Renewable Energy Systems, Madrid, Spain, June 2019.</w:t>
            </w:r>
          </w:p>
          <w:p w:rsidR="00EA26A1" w:rsidRPr="0003615F" w:rsidRDefault="00EA26A1" w:rsidP="00EA26A1">
            <w:pPr>
              <w:tabs>
                <w:tab w:val="left" w:pos="8466"/>
              </w:tabs>
              <w:rPr>
                <w:rFonts w:ascii="Arial" w:eastAsia="Times New Roman" w:hAnsi="Arial" w:cs="Arial"/>
                <w:color w:val="000000"/>
                <w:lang w:eastAsia="en-IN"/>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2019</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F01E97">
            <w:pPr>
              <w:adjustRightInd w:val="0"/>
              <w:rPr>
                <w:rFonts w:ascii="Arial" w:hAnsi="Arial" w:cs="Arial"/>
                <w:shd w:val="clear" w:color="auto" w:fill="FFFFFF"/>
              </w:rPr>
            </w:pPr>
            <w:r w:rsidRPr="0003615F">
              <w:rPr>
                <w:rFonts w:ascii="Arial" w:hAnsi="Arial" w:cs="Arial"/>
                <w:shd w:val="clear" w:color="auto" w:fill="FFFFFF"/>
              </w:rPr>
              <w:t xml:space="preserve">Saurabh </w:t>
            </w:r>
            <w:proofErr w:type="spellStart"/>
            <w:r w:rsidRPr="0003615F">
              <w:rPr>
                <w:rFonts w:ascii="Arial" w:hAnsi="Arial" w:cs="Arial"/>
                <w:shd w:val="clear" w:color="auto" w:fill="FFFFFF"/>
              </w:rPr>
              <w:t>Ratra</w:t>
            </w:r>
            <w:proofErr w:type="spellEnd"/>
            <w:r w:rsidRPr="0003615F">
              <w:rPr>
                <w:rFonts w:ascii="Arial" w:hAnsi="Arial" w:cs="Arial"/>
                <w:shd w:val="clear" w:color="auto" w:fill="FFFFFF"/>
              </w:rPr>
              <w:t xml:space="preserve">, </w:t>
            </w:r>
            <w:proofErr w:type="spellStart"/>
            <w:r w:rsidRPr="0003615F">
              <w:rPr>
                <w:rFonts w:ascii="Arial" w:hAnsi="Arial" w:cs="Arial"/>
                <w:shd w:val="clear" w:color="auto" w:fill="FFFFFF"/>
              </w:rPr>
              <w:t>Rajive</w:t>
            </w:r>
            <w:proofErr w:type="spellEnd"/>
            <w:r w:rsidRPr="0003615F">
              <w:rPr>
                <w:rFonts w:ascii="Arial" w:hAnsi="Arial" w:cs="Arial"/>
                <w:shd w:val="clear" w:color="auto" w:fill="FFFFFF"/>
              </w:rPr>
              <w:t xml:space="preserve"> Tiwari, K. R. </w:t>
            </w:r>
            <w:proofErr w:type="spellStart"/>
            <w:r w:rsidRPr="0003615F">
              <w:rPr>
                <w:rFonts w:ascii="Arial" w:hAnsi="Arial" w:cs="Arial"/>
                <w:shd w:val="clear" w:color="auto" w:fill="FFFFFF"/>
              </w:rPr>
              <w:t>Niazi</w:t>
            </w:r>
            <w:proofErr w:type="spellEnd"/>
            <w:r w:rsidRPr="0003615F">
              <w:rPr>
                <w:rFonts w:ascii="Arial" w:hAnsi="Arial" w:cs="Arial"/>
                <w:shd w:val="clear" w:color="auto" w:fill="FFFFFF"/>
              </w:rPr>
              <w:t xml:space="preserve"> and R.C. Bansal, “Optimal coordinated control of OLTCs using </w:t>
            </w:r>
            <w:proofErr w:type="spellStart"/>
            <w:r w:rsidRPr="0003615F">
              <w:rPr>
                <w:rFonts w:ascii="Arial" w:hAnsi="Arial" w:cs="Arial"/>
                <w:shd w:val="clear" w:color="auto" w:fill="FFFFFF"/>
              </w:rPr>
              <w:t>taguchi</w:t>
            </w:r>
            <w:proofErr w:type="spellEnd"/>
            <w:r w:rsidRPr="0003615F">
              <w:rPr>
                <w:rFonts w:ascii="Arial" w:hAnsi="Arial" w:cs="Arial"/>
                <w:shd w:val="clear" w:color="auto" w:fill="FFFFFF"/>
              </w:rPr>
              <w:t xml:space="preserve"> method to enhance voltage stability of power systems," Energy Procedia, </w:t>
            </w:r>
            <w:proofErr w:type="spellStart"/>
            <w:r w:rsidRPr="0003615F">
              <w:rPr>
                <w:rFonts w:ascii="Arial" w:hAnsi="Arial" w:cs="Arial"/>
                <w:shd w:val="clear" w:color="auto" w:fill="FFFFFF"/>
              </w:rPr>
              <w:t>Elseveir</w:t>
            </w:r>
            <w:proofErr w:type="spellEnd"/>
            <w:r w:rsidRPr="0003615F">
              <w:rPr>
                <w:rFonts w:ascii="Arial" w:hAnsi="Arial" w:cs="Arial"/>
                <w:shd w:val="clear" w:color="auto" w:fill="FFFFFF"/>
              </w:rPr>
              <w:t>, Vol. 158, pp. 3957-3963, 2019.</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2019</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adjustRightInd w:val="0"/>
              <w:rPr>
                <w:rFonts w:ascii="Arial" w:hAnsi="Arial" w:cs="Arial"/>
                <w:shd w:val="clear" w:color="auto" w:fill="FFFFFF"/>
              </w:rPr>
            </w:pPr>
            <w:r w:rsidRPr="0003615F">
              <w:rPr>
                <w:rFonts w:ascii="Arial" w:hAnsi="Arial" w:cs="Arial"/>
                <w:shd w:val="clear" w:color="auto" w:fill="FFFFFF"/>
              </w:rPr>
              <w:t xml:space="preserve">Saurabh </w:t>
            </w:r>
            <w:proofErr w:type="spellStart"/>
            <w:r w:rsidRPr="0003615F">
              <w:rPr>
                <w:rFonts w:ascii="Arial" w:hAnsi="Arial" w:cs="Arial"/>
                <w:shd w:val="clear" w:color="auto" w:fill="FFFFFF"/>
              </w:rPr>
              <w:t>Ratra</w:t>
            </w:r>
            <w:proofErr w:type="spellEnd"/>
            <w:r w:rsidRPr="0003615F">
              <w:rPr>
                <w:rFonts w:ascii="Arial" w:hAnsi="Arial" w:cs="Arial"/>
                <w:shd w:val="clear" w:color="auto" w:fill="FFFFFF"/>
              </w:rPr>
              <w:t xml:space="preserve">, </w:t>
            </w:r>
            <w:proofErr w:type="spellStart"/>
            <w:r w:rsidRPr="0003615F">
              <w:rPr>
                <w:rFonts w:ascii="Arial" w:hAnsi="Arial" w:cs="Arial"/>
                <w:shd w:val="clear" w:color="auto" w:fill="FFFFFF"/>
              </w:rPr>
              <w:t>Rajive</w:t>
            </w:r>
            <w:proofErr w:type="spellEnd"/>
            <w:r w:rsidRPr="0003615F">
              <w:rPr>
                <w:rFonts w:ascii="Arial" w:hAnsi="Arial" w:cs="Arial"/>
                <w:shd w:val="clear" w:color="auto" w:fill="FFFFFF"/>
              </w:rPr>
              <w:t xml:space="preserve"> Tiwari, P.K. Agarwal and Jyotsna Singh, “Efficient Methodology for Optimum Placement of STATCOMs to Boost Voltage Stability Margin by Circular Optimization Algorithm", S.N. Applied Sciences, Springer 2019 Extended paper submitted.</w:t>
            </w:r>
          </w:p>
          <w:p w:rsidR="00EA26A1" w:rsidRPr="0003615F" w:rsidRDefault="00EA26A1" w:rsidP="00EA26A1">
            <w:pPr>
              <w:tabs>
                <w:tab w:val="left" w:pos="8466"/>
              </w:tabs>
              <w:rPr>
                <w:rFonts w:ascii="Arial" w:hAnsi="Arial" w:cs="Arial"/>
                <w:bCs/>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2019</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adjustRightInd w:val="0"/>
              <w:rPr>
                <w:rFonts w:ascii="Arial" w:hAnsi="Arial" w:cs="Arial"/>
                <w:shd w:val="clear" w:color="auto" w:fill="FFFFFF"/>
              </w:rPr>
            </w:pPr>
            <w:r w:rsidRPr="0003615F">
              <w:rPr>
                <w:rFonts w:ascii="Arial" w:hAnsi="Arial" w:cs="Arial"/>
                <w:shd w:val="clear" w:color="auto" w:fill="FFFFFF"/>
              </w:rPr>
              <w:t xml:space="preserve">Jyotsna Singh, Saurabh </w:t>
            </w:r>
            <w:proofErr w:type="spellStart"/>
            <w:r w:rsidRPr="0003615F">
              <w:rPr>
                <w:rFonts w:ascii="Arial" w:hAnsi="Arial" w:cs="Arial"/>
                <w:shd w:val="clear" w:color="auto" w:fill="FFFFFF"/>
              </w:rPr>
              <w:t>Ratra</w:t>
            </w:r>
            <w:proofErr w:type="spellEnd"/>
            <w:r w:rsidRPr="0003615F">
              <w:rPr>
                <w:rFonts w:ascii="Arial" w:hAnsi="Arial" w:cs="Arial"/>
                <w:shd w:val="clear" w:color="auto" w:fill="FFFFFF"/>
              </w:rPr>
              <w:t xml:space="preserve">, </w:t>
            </w:r>
            <w:proofErr w:type="spellStart"/>
            <w:r w:rsidRPr="0003615F">
              <w:rPr>
                <w:rFonts w:ascii="Arial" w:hAnsi="Arial" w:cs="Arial"/>
                <w:shd w:val="clear" w:color="auto" w:fill="FFFFFF"/>
              </w:rPr>
              <w:t>Rajive</w:t>
            </w:r>
            <w:proofErr w:type="spellEnd"/>
            <w:r w:rsidRPr="0003615F">
              <w:rPr>
                <w:rFonts w:ascii="Arial" w:hAnsi="Arial" w:cs="Arial"/>
                <w:shd w:val="clear" w:color="auto" w:fill="FFFFFF"/>
              </w:rPr>
              <w:t xml:space="preserve"> </w:t>
            </w:r>
            <w:proofErr w:type="spellStart"/>
            <w:r w:rsidRPr="0003615F">
              <w:rPr>
                <w:rFonts w:ascii="Arial" w:hAnsi="Arial" w:cs="Arial"/>
                <w:shd w:val="clear" w:color="auto" w:fill="FFFFFF"/>
              </w:rPr>
              <w:t>Tiwari</w:t>
            </w:r>
            <w:proofErr w:type="gramStart"/>
            <w:r w:rsidRPr="0003615F">
              <w:rPr>
                <w:rFonts w:ascii="Arial" w:hAnsi="Arial" w:cs="Arial"/>
                <w:shd w:val="clear" w:color="auto" w:fill="FFFFFF"/>
              </w:rPr>
              <w:t>,”Impact</w:t>
            </w:r>
            <w:proofErr w:type="spellEnd"/>
            <w:proofErr w:type="gramEnd"/>
            <w:r w:rsidRPr="0003615F">
              <w:rPr>
                <w:rFonts w:ascii="Arial" w:hAnsi="Arial" w:cs="Arial"/>
                <w:shd w:val="clear" w:color="auto" w:fill="FFFFFF"/>
              </w:rPr>
              <w:t xml:space="preserve"> analysis of EVs charging demand on distribution system", 7th European Conference on Renewable Energy Systems, Madrid, Spain, June 2019.</w:t>
            </w:r>
          </w:p>
          <w:p w:rsidR="00EA26A1" w:rsidRPr="0003615F" w:rsidRDefault="00EA26A1" w:rsidP="00EA26A1">
            <w:pPr>
              <w:tabs>
                <w:tab w:val="left" w:pos="8466"/>
              </w:tabs>
              <w:rPr>
                <w:rFonts w:ascii="Arial" w:hAnsi="Arial" w:cs="Arial"/>
                <w:bCs/>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2019</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adjustRightInd w:val="0"/>
              <w:rPr>
                <w:rFonts w:ascii="Arial" w:hAnsi="Arial" w:cs="Arial"/>
                <w:shd w:val="clear" w:color="auto" w:fill="FFFFFF"/>
              </w:rPr>
            </w:pPr>
            <w:r w:rsidRPr="0003615F">
              <w:rPr>
                <w:rFonts w:ascii="Arial" w:hAnsi="Arial" w:cs="Arial"/>
                <w:shd w:val="clear" w:color="auto" w:fill="FFFFFF"/>
              </w:rPr>
              <w:t xml:space="preserve">Saurabh </w:t>
            </w:r>
            <w:proofErr w:type="spellStart"/>
            <w:r w:rsidRPr="0003615F">
              <w:rPr>
                <w:rFonts w:ascii="Arial" w:hAnsi="Arial" w:cs="Arial"/>
                <w:shd w:val="clear" w:color="auto" w:fill="FFFFFF"/>
              </w:rPr>
              <w:t>Ratra</w:t>
            </w:r>
            <w:proofErr w:type="spellEnd"/>
            <w:r w:rsidRPr="0003615F">
              <w:rPr>
                <w:rFonts w:ascii="Arial" w:hAnsi="Arial" w:cs="Arial"/>
                <w:shd w:val="clear" w:color="auto" w:fill="FFFFFF"/>
              </w:rPr>
              <w:t xml:space="preserve">, </w:t>
            </w:r>
            <w:proofErr w:type="spellStart"/>
            <w:r w:rsidRPr="0003615F">
              <w:rPr>
                <w:rFonts w:ascii="Arial" w:hAnsi="Arial" w:cs="Arial"/>
                <w:shd w:val="clear" w:color="auto" w:fill="FFFFFF"/>
              </w:rPr>
              <w:t>Rajive</w:t>
            </w:r>
            <w:proofErr w:type="spellEnd"/>
            <w:r w:rsidRPr="0003615F">
              <w:rPr>
                <w:rFonts w:ascii="Arial" w:hAnsi="Arial" w:cs="Arial"/>
                <w:shd w:val="clear" w:color="auto" w:fill="FFFFFF"/>
              </w:rPr>
              <w:t xml:space="preserve"> Tiwari and R.C. Bansal, “Systematic Approach for Optimal Allocation of STATCOM to Enhance Voltage Stability Margin by Circular Optimization Algorithm", 2nd International Conference on Smart Energy Systems and Technologies (SEST-2019), Porto, Portugal.</w:t>
            </w:r>
          </w:p>
          <w:p w:rsidR="00EA26A1" w:rsidRPr="0003615F" w:rsidRDefault="00EA26A1" w:rsidP="00EA26A1">
            <w:pPr>
              <w:tabs>
                <w:tab w:val="left" w:pos="8466"/>
              </w:tabs>
              <w:rPr>
                <w:rFonts w:ascii="Arial" w:hAnsi="Arial" w:cs="Arial"/>
                <w:bCs/>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2019</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F01E97">
            <w:pPr>
              <w:spacing w:after="160" w:line="276" w:lineRule="auto"/>
              <w:rPr>
                <w:rFonts w:ascii="Arial" w:hAnsi="Arial" w:cs="Arial"/>
                <w:shd w:val="clear" w:color="auto" w:fill="FFFFFF"/>
              </w:rPr>
            </w:pPr>
            <w:r w:rsidRPr="0003615F">
              <w:rPr>
                <w:rFonts w:ascii="Arial" w:hAnsi="Arial" w:cs="Arial"/>
                <w:shd w:val="clear" w:color="auto" w:fill="FFFFFF"/>
              </w:rPr>
              <w:t xml:space="preserve">Shukla, Om Ji, </w:t>
            </w:r>
            <w:proofErr w:type="spellStart"/>
            <w:r w:rsidRPr="0003615F">
              <w:rPr>
                <w:rFonts w:ascii="Arial" w:hAnsi="Arial" w:cs="Arial"/>
                <w:shd w:val="clear" w:color="auto" w:fill="FFFFFF"/>
              </w:rPr>
              <w:t>Gunjan</w:t>
            </w:r>
            <w:proofErr w:type="spellEnd"/>
            <w:r w:rsidRPr="0003615F">
              <w:rPr>
                <w:rFonts w:ascii="Arial" w:hAnsi="Arial" w:cs="Arial"/>
                <w:shd w:val="clear" w:color="auto" w:fill="FFFFFF"/>
              </w:rPr>
              <w:t xml:space="preserve"> Soni, Rajesh Kumar, A. Sujil, and Surya Prakash. "An Agent-Based Simulation </w:t>
            </w:r>
            <w:proofErr w:type="spellStart"/>
            <w:r w:rsidRPr="0003615F">
              <w:rPr>
                <w:rFonts w:ascii="Arial" w:hAnsi="Arial" w:cs="Arial"/>
                <w:shd w:val="clear" w:color="auto" w:fill="FFFFFF"/>
              </w:rPr>
              <w:t>Modeling</w:t>
            </w:r>
            <w:proofErr w:type="spellEnd"/>
            <w:r w:rsidRPr="0003615F">
              <w:rPr>
                <w:rFonts w:ascii="Arial" w:hAnsi="Arial" w:cs="Arial"/>
                <w:shd w:val="clear" w:color="auto" w:fill="FFFFFF"/>
              </w:rPr>
              <w:t xml:space="preserve"> Approach for Dynamic Job-Shop Manufacturing System." In </w:t>
            </w:r>
            <w:r w:rsidRPr="0003615F">
              <w:rPr>
                <w:rFonts w:ascii="Arial" w:hAnsi="Arial" w:cs="Arial"/>
                <w:i/>
                <w:iCs/>
                <w:shd w:val="clear" w:color="auto" w:fill="FFFFFF"/>
              </w:rPr>
              <w:t>Harmony Search and Nature Inspired Optimization Algorithms</w:t>
            </w:r>
            <w:r w:rsidRPr="0003615F">
              <w:rPr>
                <w:rFonts w:ascii="Arial" w:hAnsi="Arial" w:cs="Arial"/>
                <w:shd w:val="clear" w:color="auto" w:fill="FFFFFF"/>
              </w:rPr>
              <w:t>, pp. 751-760. Springer, Singapore, 2019.</w:t>
            </w:r>
          </w:p>
        </w:tc>
        <w:tc>
          <w:tcPr>
            <w:tcW w:w="941" w:type="dxa"/>
            <w:vAlign w:val="center"/>
          </w:tcPr>
          <w:p w:rsidR="00EA26A1" w:rsidRPr="0003615F" w:rsidRDefault="0003615F" w:rsidP="00EA26A1">
            <w:pPr>
              <w:jc w:val="center"/>
              <w:rPr>
                <w:rFonts w:ascii="Arial" w:hAnsi="Arial" w:cs="Arial"/>
              </w:rPr>
            </w:pPr>
            <w:r w:rsidRPr="0003615F">
              <w:rPr>
                <w:rFonts w:ascii="Arial" w:hAnsi="Arial" w:cs="Arial"/>
              </w:rPr>
              <w:t>2019</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F01E97">
            <w:pPr>
              <w:shd w:val="clear" w:color="auto" w:fill="FFFFFF"/>
              <w:spacing w:before="100" w:beforeAutospacing="1" w:after="100" w:afterAutospacing="1" w:line="360" w:lineRule="auto"/>
              <w:textAlignment w:val="baseline"/>
              <w:outlineLvl w:val="0"/>
              <w:rPr>
                <w:rFonts w:ascii="Arial" w:hAnsi="Arial" w:cs="Arial"/>
              </w:rPr>
            </w:pPr>
            <w:proofErr w:type="spellStart"/>
            <w:r w:rsidRPr="0003615F">
              <w:rPr>
                <w:rFonts w:ascii="Arial" w:eastAsia="Times New Roman" w:hAnsi="Arial" w:cs="Arial"/>
                <w:kern w:val="24"/>
              </w:rPr>
              <w:t>Satyendra</w:t>
            </w:r>
            <w:proofErr w:type="spellEnd"/>
            <w:r w:rsidRPr="0003615F">
              <w:rPr>
                <w:rFonts w:ascii="Arial" w:eastAsia="Times New Roman" w:hAnsi="Arial" w:cs="Arial"/>
                <w:kern w:val="24"/>
              </w:rPr>
              <w:t xml:space="preserve"> Singh and Manoj </w:t>
            </w:r>
            <w:proofErr w:type="spellStart"/>
            <w:r w:rsidRPr="0003615F">
              <w:rPr>
                <w:rFonts w:ascii="Arial" w:eastAsia="Times New Roman" w:hAnsi="Arial" w:cs="Arial"/>
                <w:kern w:val="24"/>
              </w:rPr>
              <w:t>Fozdar</w:t>
            </w:r>
            <w:proofErr w:type="spellEnd"/>
            <w:r w:rsidRPr="0003615F">
              <w:rPr>
                <w:rFonts w:ascii="Arial" w:eastAsia="Times New Roman" w:hAnsi="Arial" w:cs="Arial"/>
                <w:kern w:val="24"/>
              </w:rPr>
              <w:t>, “</w:t>
            </w:r>
            <w:r w:rsidRPr="0003615F">
              <w:rPr>
                <w:rFonts w:ascii="Arial" w:hAnsi="Arial" w:cs="Arial"/>
              </w:rPr>
              <w:t xml:space="preserve">Optimal bidding strategy </w:t>
            </w:r>
            <w:r w:rsidRPr="0003615F">
              <w:rPr>
                <w:rFonts w:ascii="Arial" w:hAnsi="Arial" w:cs="Arial"/>
                <w:lang w:val="en-GB"/>
              </w:rPr>
              <w:t>with inclusion of wind power supplier in an emerging power market</w:t>
            </w:r>
            <w:r w:rsidRPr="0003615F">
              <w:rPr>
                <w:rFonts w:ascii="Arial" w:hAnsi="Arial" w:cs="Arial"/>
                <w:shd w:val="clear" w:color="auto" w:fill="FFFFFF"/>
              </w:rPr>
              <w:t>,</w:t>
            </w:r>
            <w:r w:rsidRPr="0003615F">
              <w:rPr>
                <w:rFonts w:ascii="Arial" w:eastAsia="Times New Roman" w:hAnsi="Arial" w:cs="Arial"/>
                <w:kern w:val="24"/>
              </w:rPr>
              <w:t xml:space="preserve">” </w:t>
            </w:r>
            <w:r w:rsidRPr="0003615F">
              <w:rPr>
                <w:rStyle w:val="Emphasis"/>
                <w:rFonts w:ascii="Arial" w:hAnsi="Arial" w:cs="Arial"/>
                <w:bCs/>
                <w:shd w:val="clear" w:color="auto" w:fill="FFFFFF"/>
              </w:rPr>
              <w:t>IET</w:t>
            </w:r>
            <w:r w:rsidRPr="0003615F">
              <w:rPr>
                <w:rFonts w:ascii="Arial" w:hAnsi="Arial" w:cs="Arial"/>
                <w:shd w:val="clear" w:color="auto" w:fill="FFFFFF"/>
              </w:rPr>
              <w:t> Generation, Transmission &amp; Distribution, Vol. 13 (10), pp 1914-1922, 2019</w:t>
            </w:r>
            <w:r w:rsidRPr="0003615F">
              <w:rPr>
                <w:rFonts w:ascii="Arial" w:hAnsi="Arial" w:cs="Arial"/>
                <w:b/>
                <w:color w:val="222222"/>
                <w:bdr w:val="none" w:sz="0" w:space="0" w:color="auto" w:frame="1"/>
                <w:shd w:val="clear" w:color="auto" w:fill="FFFFFF"/>
              </w:rPr>
              <w:t>.</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2019</w:t>
            </w:r>
          </w:p>
        </w:tc>
      </w:tr>
      <w:tr w:rsidR="00C43B06" w:rsidRPr="0003615F" w:rsidTr="005A27D0">
        <w:tc>
          <w:tcPr>
            <w:tcW w:w="718" w:type="dxa"/>
            <w:vAlign w:val="center"/>
          </w:tcPr>
          <w:p w:rsidR="00C43B06" w:rsidRPr="00077C18" w:rsidRDefault="00C43B06" w:rsidP="00077C18">
            <w:pPr>
              <w:pStyle w:val="ListParagraph"/>
              <w:numPr>
                <w:ilvl w:val="0"/>
                <w:numId w:val="34"/>
              </w:numPr>
              <w:jc w:val="center"/>
            </w:pPr>
          </w:p>
        </w:tc>
        <w:tc>
          <w:tcPr>
            <w:tcW w:w="7371" w:type="dxa"/>
          </w:tcPr>
          <w:p w:rsidR="00C43B06" w:rsidRPr="002E1A04" w:rsidRDefault="00C43B06" w:rsidP="00C43B06">
            <w:pPr>
              <w:rPr>
                <w:rFonts w:ascii="Arial" w:hAnsi="Arial" w:cs="Arial"/>
                <w:color w:val="000000" w:themeColor="text1"/>
              </w:rPr>
            </w:pPr>
            <w:r w:rsidRPr="002E1A04">
              <w:rPr>
                <w:rFonts w:ascii="Arial" w:hAnsi="Arial" w:cs="Arial"/>
                <w:color w:val="000000" w:themeColor="text1"/>
              </w:rPr>
              <w:t>Manisha Sheoran, Susheela Sharma, Pancham Kumar, “</w:t>
            </w:r>
            <w:r w:rsidRPr="002E1A04">
              <w:rPr>
                <w:rFonts w:ascii="Arial" w:hAnsi="Arial" w:cs="Arial"/>
                <w:bCs/>
                <w:color w:val="000000" w:themeColor="text1"/>
              </w:rPr>
              <w:t>A novel policy to tackle life span reassessment of existing bulk and thin film photovoltaic materials”,</w:t>
            </w:r>
            <w:r w:rsidRPr="002E1A04">
              <w:rPr>
                <w:rFonts w:ascii="Arial" w:hAnsi="Arial" w:cs="Arial"/>
                <w:color w:val="000000" w:themeColor="text1"/>
              </w:rPr>
              <w:t xml:space="preserve"> </w:t>
            </w:r>
            <w:r w:rsidRPr="002E1A04">
              <w:rPr>
                <w:rFonts w:ascii="Arial" w:hAnsi="Arial" w:cs="Arial"/>
                <w:color w:val="000000" w:themeColor="text1"/>
                <w:shd w:val="clear" w:color="auto" w:fill="FFFFFF"/>
              </w:rPr>
              <w:t xml:space="preserve"> International Conference on New and Renewable Energy Resources for Sustainable Future, </w:t>
            </w:r>
            <w:r>
              <w:rPr>
                <w:rFonts w:ascii="Arial" w:hAnsi="Arial" w:cs="Arial"/>
                <w:color w:val="000000" w:themeColor="text1"/>
              </w:rPr>
              <w:t xml:space="preserve">SKIT Jaipur </w:t>
            </w:r>
            <w:r>
              <w:rPr>
                <w:rFonts w:ascii="Arial" w:hAnsi="Arial" w:cs="Arial"/>
                <w:color w:val="000000" w:themeColor="text1"/>
                <w:shd w:val="clear" w:color="auto" w:fill="FFFFFF"/>
              </w:rPr>
              <w:t>(Accepted for publication).</w:t>
            </w:r>
          </w:p>
        </w:tc>
        <w:tc>
          <w:tcPr>
            <w:tcW w:w="941" w:type="dxa"/>
          </w:tcPr>
          <w:p w:rsidR="00C43B06" w:rsidRPr="009B2779" w:rsidRDefault="00C43B06" w:rsidP="00C43B06">
            <w:pPr>
              <w:jc w:val="center"/>
            </w:pPr>
            <w:r w:rsidRPr="009B2779">
              <w:t>2019</w:t>
            </w:r>
          </w:p>
        </w:tc>
      </w:tr>
      <w:tr w:rsidR="00C43B06" w:rsidRPr="0003615F" w:rsidTr="006E4D09">
        <w:tc>
          <w:tcPr>
            <w:tcW w:w="718" w:type="dxa"/>
            <w:vAlign w:val="center"/>
          </w:tcPr>
          <w:p w:rsidR="00C43B06" w:rsidRPr="00077C18" w:rsidRDefault="00C43B06" w:rsidP="00077C18">
            <w:pPr>
              <w:pStyle w:val="ListParagraph"/>
              <w:numPr>
                <w:ilvl w:val="0"/>
                <w:numId w:val="34"/>
              </w:numPr>
              <w:jc w:val="center"/>
            </w:pPr>
          </w:p>
        </w:tc>
        <w:tc>
          <w:tcPr>
            <w:tcW w:w="7371" w:type="dxa"/>
          </w:tcPr>
          <w:p w:rsidR="0057512B" w:rsidRPr="0057512B" w:rsidRDefault="0057512B" w:rsidP="008B0247">
            <w:pPr>
              <w:rPr>
                <w:rFonts w:ascii="Arial" w:eastAsia="Calibri" w:hAnsi="Arial" w:cs="Arial"/>
                <w:b/>
                <w:color w:val="000000"/>
                <w:lang w:val="en-GB"/>
              </w:rPr>
            </w:pPr>
            <w:r w:rsidRPr="0057512B">
              <w:rPr>
                <w:rFonts w:ascii="Arial" w:eastAsia="Calibri" w:hAnsi="Arial" w:cs="Arial"/>
                <w:b/>
                <w:color w:val="000000"/>
                <w:lang w:val="en-GB"/>
              </w:rPr>
              <w:t>Book Chapter</w:t>
            </w:r>
          </w:p>
          <w:p w:rsidR="00C43B06" w:rsidRPr="003E4892" w:rsidRDefault="00C43B06" w:rsidP="008B0247">
            <w:pPr>
              <w:rPr>
                <w:rFonts w:ascii="Arial" w:hAnsi="Arial" w:cs="Arial"/>
                <w:color w:val="000000" w:themeColor="text1"/>
              </w:rPr>
            </w:pPr>
            <w:r w:rsidRPr="008B0247">
              <w:rPr>
                <w:rFonts w:ascii="Arial" w:eastAsia="Calibri" w:hAnsi="Arial" w:cs="Arial"/>
                <w:color w:val="000000"/>
                <w:lang w:val="en-GB"/>
              </w:rPr>
              <w:t>Manisha Sheoran, Susheela Sharma, Pancham Kumar, “End Life Cycle Recycling Policy Framework for Commercially Available Solar Photovoltaic Modules and Their Environmental Impacts”, Mechatronic Systems Design and Solid Materials, CRC Press. ISBN 9781771889155</w:t>
            </w:r>
          </w:p>
          <w:p w:rsidR="00C43B06" w:rsidRPr="002E1A04" w:rsidRDefault="00C43B06" w:rsidP="00C43B06">
            <w:pPr>
              <w:rPr>
                <w:rFonts w:ascii="Arial" w:hAnsi="Arial" w:cs="Arial"/>
                <w:color w:val="000000" w:themeColor="text1"/>
              </w:rPr>
            </w:pPr>
          </w:p>
        </w:tc>
        <w:tc>
          <w:tcPr>
            <w:tcW w:w="941" w:type="dxa"/>
          </w:tcPr>
          <w:p w:rsidR="00C43B06" w:rsidRDefault="00C43B06" w:rsidP="00C43B06">
            <w:pPr>
              <w:jc w:val="center"/>
            </w:pPr>
            <w:r>
              <w:t>2020</w:t>
            </w:r>
          </w:p>
        </w:tc>
      </w:tr>
      <w:tr w:rsidR="00F71EB6" w:rsidRPr="0003615F" w:rsidTr="006E4D09">
        <w:tc>
          <w:tcPr>
            <w:tcW w:w="718" w:type="dxa"/>
            <w:vAlign w:val="center"/>
          </w:tcPr>
          <w:p w:rsidR="00F71EB6" w:rsidRPr="00077C18" w:rsidRDefault="00F71EB6" w:rsidP="00F71EB6">
            <w:pPr>
              <w:pStyle w:val="ListParagraph"/>
              <w:numPr>
                <w:ilvl w:val="0"/>
                <w:numId w:val="34"/>
              </w:numPr>
              <w:jc w:val="center"/>
            </w:pPr>
          </w:p>
        </w:tc>
        <w:tc>
          <w:tcPr>
            <w:tcW w:w="7371" w:type="dxa"/>
          </w:tcPr>
          <w:p w:rsidR="00F71EB6" w:rsidRPr="00B90F1B" w:rsidRDefault="00F71EB6" w:rsidP="00F71EB6">
            <w:proofErr w:type="spellStart"/>
            <w:r w:rsidRPr="008B0247">
              <w:rPr>
                <w:rFonts w:ascii="Arial" w:eastAsia="Calibri" w:hAnsi="Arial" w:cs="Arial"/>
                <w:color w:val="000000"/>
                <w:lang w:val="en-GB"/>
              </w:rPr>
              <w:t>Prabhat</w:t>
            </w:r>
            <w:proofErr w:type="spellEnd"/>
            <w:r w:rsidRPr="008B0247">
              <w:rPr>
                <w:rFonts w:ascii="Arial" w:eastAsia="Calibri" w:hAnsi="Arial" w:cs="Arial"/>
                <w:color w:val="000000"/>
                <w:lang w:val="en-GB"/>
              </w:rPr>
              <w:t xml:space="preserve"> Ranjan, Pancham Kumar, </w:t>
            </w:r>
            <w:proofErr w:type="spellStart"/>
            <w:r w:rsidRPr="008B0247">
              <w:rPr>
                <w:rFonts w:ascii="Arial" w:eastAsia="Calibri" w:hAnsi="Arial" w:cs="Arial"/>
                <w:color w:val="000000"/>
                <w:lang w:val="en-GB"/>
              </w:rPr>
              <w:t>Tanmoy</w:t>
            </w:r>
            <w:proofErr w:type="spellEnd"/>
            <w:r w:rsidRPr="008B0247">
              <w:rPr>
                <w:rFonts w:ascii="Arial" w:eastAsia="Calibri" w:hAnsi="Arial" w:cs="Arial"/>
                <w:color w:val="000000"/>
                <w:lang w:val="en-GB"/>
              </w:rPr>
              <w:t xml:space="preserve"> Chakraborty, Manisha Sheoran, Susheela Sharma “A study of structure and electronic properties of </w:t>
            </w:r>
            <w:proofErr w:type="spellStart"/>
            <w:r w:rsidRPr="008B0247">
              <w:rPr>
                <w:rFonts w:ascii="Arial" w:eastAsia="Calibri" w:hAnsi="Arial" w:cs="Arial"/>
                <w:color w:val="000000"/>
                <w:lang w:val="en-GB"/>
              </w:rPr>
              <w:t>chalcopyrites</w:t>
            </w:r>
            <w:proofErr w:type="spellEnd"/>
            <w:r w:rsidRPr="008B0247">
              <w:rPr>
                <w:rFonts w:ascii="Arial" w:eastAsia="Calibri" w:hAnsi="Arial" w:cs="Arial"/>
                <w:color w:val="000000"/>
                <w:lang w:val="en-GB"/>
              </w:rPr>
              <w:t xml:space="preserve"> semiconductor invoking Density Functional Theory”, Materials Chemistry and Physics (Elsevier), vol. 241, pp. 122346,2019</w:t>
            </w:r>
          </w:p>
        </w:tc>
        <w:tc>
          <w:tcPr>
            <w:tcW w:w="941" w:type="dxa"/>
          </w:tcPr>
          <w:p w:rsidR="00F71EB6" w:rsidRPr="008D472B" w:rsidRDefault="00F71EB6" w:rsidP="00F71EB6">
            <w:pPr>
              <w:jc w:val="center"/>
              <w:rPr>
                <w:rFonts w:ascii="Arial" w:eastAsia="Calibri" w:hAnsi="Arial" w:cs="Arial"/>
                <w:color w:val="000000"/>
                <w:lang w:val="en-GB"/>
              </w:rPr>
            </w:pPr>
            <w:r w:rsidRPr="008D472B">
              <w:rPr>
                <w:rFonts w:ascii="Arial" w:eastAsia="Calibri" w:hAnsi="Arial" w:cs="Arial"/>
                <w:color w:val="000000"/>
                <w:lang w:val="en-GB"/>
              </w:rPr>
              <w:t>2019</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rPr>
                <w:rFonts w:ascii="Arial" w:hAnsi="Arial" w:cs="Arial"/>
                <w:color w:val="000000" w:themeColor="text1"/>
              </w:rPr>
            </w:pPr>
            <w:r w:rsidRPr="0003615F">
              <w:rPr>
                <w:rFonts w:ascii="Arial" w:hAnsi="Arial" w:cs="Arial"/>
                <w:color w:val="000000" w:themeColor="text1"/>
              </w:rPr>
              <w:t xml:space="preserve">Sujil, A., Rajesh Kumar, and R. C. Bansal. "Multi Agent based Autonomous Energy Management System with Self-Healing Capabilities for a </w:t>
            </w:r>
            <w:proofErr w:type="spellStart"/>
            <w:r w:rsidRPr="0003615F">
              <w:rPr>
                <w:rFonts w:ascii="Arial" w:hAnsi="Arial" w:cs="Arial"/>
                <w:color w:val="000000" w:themeColor="text1"/>
              </w:rPr>
              <w:t>Microgrid</w:t>
            </w:r>
            <w:proofErr w:type="spellEnd"/>
            <w:r w:rsidRPr="0003615F">
              <w:rPr>
                <w:rFonts w:ascii="Arial" w:hAnsi="Arial" w:cs="Arial"/>
                <w:color w:val="000000" w:themeColor="text1"/>
              </w:rPr>
              <w:t>." IEEE Transactions on Industrial Informatics (2018).</w:t>
            </w:r>
          </w:p>
          <w:p w:rsidR="00EA26A1" w:rsidRPr="0003615F" w:rsidRDefault="00EA26A1" w:rsidP="00EA26A1">
            <w:pPr>
              <w:tabs>
                <w:tab w:val="left" w:pos="8466"/>
              </w:tabs>
              <w:rPr>
                <w:rFonts w:ascii="Arial" w:hAnsi="Arial" w:cs="Arial"/>
                <w:bCs/>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rPr>
                <w:rFonts w:ascii="Arial" w:hAnsi="Arial" w:cs="Arial"/>
                <w:color w:val="000000" w:themeColor="text1"/>
              </w:rPr>
            </w:pPr>
            <w:r w:rsidRPr="0003615F">
              <w:rPr>
                <w:rFonts w:ascii="Arial" w:hAnsi="Arial" w:cs="Arial"/>
                <w:shd w:val="clear" w:color="auto" w:fill="FFFFFF"/>
              </w:rPr>
              <w:t xml:space="preserve">Saurabh </w:t>
            </w:r>
            <w:proofErr w:type="spellStart"/>
            <w:r w:rsidRPr="0003615F">
              <w:rPr>
                <w:rFonts w:ascii="Arial" w:hAnsi="Arial" w:cs="Arial"/>
                <w:shd w:val="clear" w:color="auto" w:fill="FFFFFF"/>
              </w:rPr>
              <w:t>Ratra</w:t>
            </w:r>
            <w:proofErr w:type="spellEnd"/>
            <w:r w:rsidRPr="0003615F">
              <w:rPr>
                <w:rFonts w:ascii="Arial" w:hAnsi="Arial" w:cs="Arial"/>
                <w:shd w:val="clear" w:color="auto" w:fill="FFFFFF"/>
              </w:rPr>
              <w:t xml:space="preserve">, </w:t>
            </w:r>
            <w:proofErr w:type="spellStart"/>
            <w:r w:rsidRPr="0003615F">
              <w:rPr>
                <w:rFonts w:ascii="Arial" w:hAnsi="Arial" w:cs="Arial"/>
                <w:shd w:val="clear" w:color="auto" w:fill="FFFFFF"/>
              </w:rPr>
              <w:t>Anupam</w:t>
            </w:r>
            <w:proofErr w:type="spellEnd"/>
            <w:r w:rsidRPr="0003615F">
              <w:rPr>
                <w:rFonts w:ascii="Arial" w:hAnsi="Arial" w:cs="Arial"/>
                <w:shd w:val="clear" w:color="auto" w:fill="FFFFFF"/>
              </w:rPr>
              <w:t xml:space="preserve"> Agarwal, </w:t>
            </w:r>
            <w:proofErr w:type="spellStart"/>
            <w:r w:rsidRPr="0003615F">
              <w:rPr>
                <w:rFonts w:ascii="Arial" w:hAnsi="Arial" w:cs="Arial"/>
                <w:shd w:val="clear" w:color="auto" w:fill="FFFFFF"/>
              </w:rPr>
              <w:t>Rajive</w:t>
            </w:r>
            <w:proofErr w:type="spellEnd"/>
            <w:r w:rsidRPr="0003615F">
              <w:rPr>
                <w:rFonts w:ascii="Arial" w:hAnsi="Arial" w:cs="Arial"/>
                <w:shd w:val="clear" w:color="auto" w:fill="FFFFFF"/>
              </w:rPr>
              <w:t xml:space="preserve"> Tiwari, </w:t>
            </w:r>
            <w:proofErr w:type="spellStart"/>
            <w:r w:rsidRPr="0003615F">
              <w:rPr>
                <w:rFonts w:ascii="Arial" w:hAnsi="Arial" w:cs="Arial"/>
                <w:shd w:val="clear" w:color="auto" w:fill="FFFFFF"/>
              </w:rPr>
              <w:t>Nand</w:t>
            </w:r>
            <w:proofErr w:type="spellEnd"/>
            <w:r w:rsidRPr="0003615F">
              <w:rPr>
                <w:rFonts w:ascii="Arial" w:hAnsi="Arial" w:cs="Arial"/>
                <w:shd w:val="clear" w:color="auto" w:fill="FFFFFF"/>
              </w:rPr>
              <w:t xml:space="preserve"> Kishor Meena, “Optimal Allocation of Distributed Generator to Ameliorate the Voltage Stability Employing Circular Optimization Algorithm," Accepted in 2018 National Power System Conference (NPSC), Trichy, India</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adjustRightInd w:val="0"/>
              <w:rPr>
                <w:rFonts w:ascii="Arial" w:hAnsi="Arial" w:cs="Arial"/>
                <w:shd w:val="clear" w:color="auto" w:fill="FFFFFF"/>
              </w:rPr>
            </w:pPr>
            <w:r w:rsidRPr="0003615F">
              <w:rPr>
                <w:rFonts w:ascii="Arial" w:hAnsi="Arial" w:cs="Arial"/>
                <w:shd w:val="clear" w:color="auto" w:fill="FFFFFF"/>
              </w:rPr>
              <w:t xml:space="preserve">Saurabh </w:t>
            </w:r>
            <w:proofErr w:type="spellStart"/>
            <w:r w:rsidRPr="0003615F">
              <w:rPr>
                <w:rFonts w:ascii="Arial" w:hAnsi="Arial" w:cs="Arial"/>
                <w:shd w:val="clear" w:color="auto" w:fill="FFFFFF"/>
              </w:rPr>
              <w:t>Ratra</w:t>
            </w:r>
            <w:proofErr w:type="spellEnd"/>
            <w:r w:rsidRPr="0003615F">
              <w:rPr>
                <w:rFonts w:ascii="Arial" w:hAnsi="Arial" w:cs="Arial"/>
                <w:shd w:val="clear" w:color="auto" w:fill="FFFFFF"/>
              </w:rPr>
              <w:t xml:space="preserve">, </w:t>
            </w:r>
            <w:proofErr w:type="spellStart"/>
            <w:r w:rsidRPr="0003615F">
              <w:rPr>
                <w:rFonts w:ascii="Arial" w:hAnsi="Arial" w:cs="Arial"/>
                <w:shd w:val="clear" w:color="auto" w:fill="FFFFFF"/>
              </w:rPr>
              <w:t>Rajive</w:t>
            </w:r>
            <w:proofErr w:type="spellEnd"/>
            <w:r w:rsidRPr="0003615F">
              <w:rPr>
                <w:rFonts w:ascii="Arial" w:hAnsi="Arial" w:cs="Arial"/>
                <w:shd w:val="clear" w:color="auto" w:fill="FFFFFF"/>
              </w:rPr>
              <w:t xml:space="preserve"> Tiwari and K. R. </w:t>
            </w:r>
            <w:proofErr w:type="spellStart"/>
            <w:r w:rsidRPr="0003615F">
              <w:rPr>
                <w:rFonts w:ascii="Arial" w:hAnsi="Arial" w:cs="Arial"/>
                <w:shd w:val="clear" w:color="auto" w:fill="FFFFFF"/>
              </w:rPr>
              <w:t>Niazi</w:t>
            </w:r>
            <w:proofErr w:type="spellEnd"/>
            <w:r w:rsidRPr="0003615F">
              <w:rPr>
                <w:rFonts w:ascii="Arial" w:hAnsi="Arial" w:cs="Arial"/>
                <w:shd w:val="clear" w:color="auto" w:fill="FFFFFF"/>
              </w:rPr>
              <w:t>, “Voltage stability assessment in power systems using line voltage stability index," Computers &amp; Electrical Engineering, 2018.</w:t>
            </w:r>
          </w:p>
          <w:p w:rsidR="00EA26A1" w:rsidRPr="0003615F" w:rsidRDefault="00EA26A1" w:rsidP="00EA26A1">
            <w:pPr>
              <w:ind w:left="360"/>
              <w:rPr>
                <w:rFonts w:ascii="Arial" w:hAnsi="Arial" w:cs="Arial"/>
                <w:color w:val="000000" w:themeColor="text1"/>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rPr>
                <w:rFonts w:ascii="Arial" w:hAnsi="Arial" w:cs="Arial"/>
                <w:color w:val="000000" w:themeColor="text1"/>
              </w:rPr>
            </w:pPr>
            <w:proofErr w:type="spellStart"/>
            <w:r w:rsidRPr="0003615F">
              <w:rPr>
                <w:rFonts w:ascii="Arial" w:hAnsi="Arial" w:cs="Arial"/>
                <w:color w:val="000000" w:themeColor="text1"/>
              </w:rPr>
              <w:t>Varshney</w:t>
            </w:r>
            <w:proofErr w:type="spellEnd"/>
            <w:r w:rsidRPr="0003615F">
              <w:rPr>
                <w:rFonts w:ascii="Arial" w:hAnsi="Arial" w:cs="Arial"/>
                <w:color w:val="000000" w:themeColor="text1"/>
              </w:rPr>
              <w:t xml:space="preserve"> H, Sujil A, Kumar R. A Singular Spectrum Analysis based Approach to Price Forecasting for a Day Ahead Electricity Market. In 8th IEEE India International Conference on Power Electronics (IICPE) 2018 Dec 13 (pp. 1-6). IEEE.</w:t>
            </w:r>
          </w:p>
          <w:p w:rsidR="00EA26A1" w:rsidRPr="0003615F" w:rsidRDefault="00EA26A1" w:rsidP="00EA26A1">
            <w:pPr>
              <w:ind w:left="360"/>
              <w:rPr>
                <w:rFonts w:ascii="Arial" w:hAnsi="Arial" w:cs="Arial"/>
                <w:color w:val="000000" w:themeColor="text1"/>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spacing w:after="160" w:line="276" w:lineRule="auto"/>
              <w:rPr>
                <w:rFonts w:ascii="Arial" w:hAnsi="Arial" w:cs="Arial"/>
                <w:shd w:val="clear" w:color="auto" w:fill="FFFFFF"/>
              </w:rPr>
            </w:pPr>
            <w:r w:rsidRPr="0003615F">
              <w:rPr>
                <w:rFonts w:ascii="Arial" w:hAnsi="Arial" w:cs="Arial"/>
                <w:shd w:val="clear" w:color="auto" w:fill="FFFFFF"/>
              </w:rPr>
              <w:t xml:space="preserve">Shukla, Om Ji, </w:t>
            </w:r>
            <w:proofErr w:type="spellStart"/>
            <w:r w:rsidRPr="0003615F">
              <w:rPr>
                <w:rFonts w:ascii="Arial" w:hAnsi="Arial" w:cs="Arial"/>
                <w:shd w:val="clear" w:color="auto" w:fill="FFFFFF"/>
              </w:rPr>
              <w:t>Gunjan</w:t>
            </w:r>
            <w:proofErr w:type="spellEnd"/>
            <w:r w:rsidRPr="0003615F">
              <w:rPr>
                <w:rFonts w:ascii="Arial" w:hAnsi="Arial" w:cs="Arial"/>
                <w:shd w:val="clear" w:color="auto" w:fill="FFFFFF"/>
              </w:rPr>
              <w:t xml:space="preserve"> Soni, Rajesh Kumar, and A. Sujil. "An agent-based architecture for production scheduling in dynamic job-shop manufacturing system." </w:t>
            </w:r>
            <w:r w:rsidRPr="0003615F">
              <w:rPr>
                <w:rFonts w:ascii="Arial" w:hAnsi="Arial" w:cs="Arial"/>
                <w:i/>
                <w:iCs/>
                <w:shd w:val="clear" w:color="auto" w:fill="FFFFFF"/>
              </w:rPr>
              <w:t>at-Automatisierungstechnik</w:t>
            </w:r>
            <w:r w:rsidRPr="0003615F">
              <w:rPr>
                <w:rFonts w:ascii="Arial" w:hAnsi="Arial" w:cs="Arial"/>
                <w:shd w:val="clear" w:color="auto" w:fill="FFFFFF"/>
              </w:rPr>
              <w:t>66, no. 6 (2018): 492-502.</w:t>
            </w:r>
          </w:p>
          <w:p w:rsidR="00EA26A1" w:rsidRPr="0003615F" w:rsidRDefault="00EA26A1" w:rsidP="00EA26A1">
            <w:pPr>
              <w:ind w:left="360"/>
              <w:rPr>
                <w:rFonts w:ascii="Arial" w:hAnsi="Arial" w:cs="Arial"/>
                <w:color w:val="000000" w:themeColor="text1"/>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spacing w:after="160" w:line="276" w:lineRule="auto"/>
              <w:rPr>
                <w:rFonts w:ascii="Arial" w:hAnsi="Arial" w:cs="Arial"/>
                <w:shd w:val="clear" w:color="auto" w:fill="FFFFFF"/>
              </w:rPr>
            </w:pPr>
            <w:r w:rsidRPr="0003615F">
              <w:rPr>
                <w:rFonts w:ascii="Arial" w:hAnsi="Arial" w:cs="Arial"/>
                <w:shd w:val="clear" w:color="auto" w:fill="FFFFFF"/>
              </w:rPr>
              <w:t xml:space="preserve">Sujil, A., </w:t>
            </w:r>
            <w:proofErr w:type="spellStart"/>
            <w:r w:rsidRPr="0003615F">
              <w:rPr>
                <w:rFonts w:ascii="Arial" w:hAnsi="Arial" w:cs="Arial"/>
                <w:shd w:val="clear" w:color="auto" w:fill="FFFFFF"/>
              </w:rPr>
              <w:t>Jatin</w:t>
            </w:r>
            <w:proofErr w:type="spellEnd"/>
            <w:r w:rsidRPr="0003615F">
              <w:rPr>
                <w:rFonts w:ascii="Arial" w:hAnsi="Arial" w:cs="Arial"/>
                <w:shd w:val="clear" w:color="auto" w:fill="FFFFFF"/>
              </w:rPr>
              <w:t xml:space="preserve"> </w:t>
            </w:r>
            <w:proofErr w:type="spellStart"/>
            <w:r w:rsidRPr="0003615F">
              <w:rPr>
                <w:rFonts w:ascii="Arial" w:hAnsi="Arial" w:cs="Arial"/>
                <w:shd w:val="clear" w:color="auto" w:fill="FFFFFF"/>
              </w:rPr>
              <w:t>Verma</w:t>
            </w:r>
            <w:proofErr w:type="spellEnd"/>
            <w:r w:rsidRPr="0003615F">
              <w:rPr>
                <w:rFonts w:ascii="Arial" w:hAnsi="Arial" w:cs="Arial"/>
                <w:shd w:val="clear" w:color="auto" w:fill="FFFFFF"/>
              </w:rPr>
              <w:t>, and Rajesh Kumar. "Multi agent system: concepts, platforms and applications in power systems." </w:t>
            </w:r>
            <w:r w:rsidRPr="0003615F">
              <w:rPr>
                <w:rFonts w:ascii="Arial" w:hAnsi="Arial" w:cs="Arial"/>
                <w:i/>
                <w:iCs/>
                <w:shd w:val="clear" w:color="auto" w:fill="FFFFFF"/>
              </w:rPr>
              <w:t>Artificial Intelligence Review</w:t>
            </w:r>
            <w:r w:rsidRPr="0003615F">
              <w:rPr>
                <w:rFonts w:ascii="Arial" w:hAnsi="Arial" w:cs="Arial"/>
                <w:shd w:val="clear" w:color="auto" w:fill="FFFFFF"/>
              </w:rPr>
              <w:t> 49, no. 2 (2018): 153-182.</w:t>
            </w:r>
          </w:p>
          <w:p w:rsidR="00EA26A1" w:rsidRPr="0003615F" w:rsidRDefault="00EA26A1" w:rsidP="00EA26A1">
            <w:pPr>
              <w:ind w:left="360"/>
              <w:rPr>
                <w:rFonts w:ascii="Arial" w:hAnsi="Arial" w:cs="Arial"/>
                <w:color w:val="000000" w:themeColor="text1"/>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spacing w:line="276" w:lineRule="auto"/>
              <w:rPr>
                <w:rFonts w:ascii="Arial" w:hAnsi="Arial" w:cs="Arial"/>
                <w:bCs/>
                <w:lang w:eastAsia="en-IN"/>
              </w:rPr>
            </w:pPr>
            <w:r w:rsidRPr="0003615F">
              <w:rPr>
                <w:rFonts w:ascii="Arial" w:hAnsi="Arial" w:cs="Arial"/>
                <w:bCs/>
              </w:rPr>
              <w:t xml:space="preserve">Pancham Kumar, Amit Soni, </w:t>
            </w:r>
            <w:proofErr w:type="spellStart"/>
            <w:r w:rsidRPr="0003615F">
              <w:rPr>
                <w:rFonts w:ascii="Arial" w:hAnsi="Arial" w:cs="Arial"/>
                <w:bCs/>
              </w:rPr>
              <w:t>Jagrati</w:t>
            </w:r>
            <w:proofErr w:type="spellEnd"/>
            <w:r w:rsidRPr="0003615F">
              <w:rPr>
                <w:rFonts w:ascii="Arial" w:hAnsi="Arial" w:cs="Arial"/>
                <w:bCs/>
              </w:rPr>
              <w:t xml:space="preserve"> </w:t>
            </w:r>
            <w:proofErr w:type="spellStart"/>
            <w:r w:rsidRPr="0003615F">
              <w:rPr>
                <w:rFonts w:ascii="Arial" w:hAnsi="Arial" w:cs="Arial"/>
                <w:bCs/>
              </w:rPr>
              <w:t>Sahariya</w:t>
            </w:r>
            <w:proofErr w:type="spellEnd"/>
            <w:r w:rsidRPr="0003615F">
              <w:rPr>
                <w:rFonts w:ascii="Arial" w:hAnsi="Arial" w:cs="Arial"/>
                <w:bCs/>
              </w:rPr>
              <w:t xml:space="preserve">,” Cost Benefit </w:t>
            </w:r>
            <w:proofErr w:type="spellStart"/>
            <w:r w:rsidRPr="0003615F">
              <w:rPr>
                <w:rFonts w:ascii="Arial" w:hAnsi="Arial" w:cs="Arial"/>
                <w:bCs/>
              </w:rPr>
              <w:t>Modeling</w:t>
            </w:r>
            <w:proofErr w:type="spellEnd"/>
            <w:r w:rsidRPr="0003615F">
              <w:rPr>
                <w:rFonts w:ascii="Arial" w:hAnsi="Arial" w:cs="Arial"/>
                <w:bCs/>
              </w:rPr>
              <w:t xml:space="preserve"> of AB</w:t>
            </w:r>
            <w:r w:rsidRPr="0003615F">
              <w:rPr>
                <w:rFonts w:ascii="Arial" w:hAnsi="Arial" w:cs="Arial"/>
                <w:bCs/>
                <w:vertAlign w:val="subscript"/>
              </w:rPr>
              <w:t>2</w:t>
            </w:r>
            <w:r w:rsidRPr="0003615F">
              <w:rPr>
                <w:rFonts w:ascii="Arial" w:hAnsi="Arial" w:cs="Arial"/>
                <w:bCs/>
              </w:rPr>
              <w:t>X</w:t>
            </w:r>
            <w:r w:rsidRPr="0003615F">
              <w:rPr>
                <w:rFonts w:ascii="Arial" w:hAnsi="Arial" w:cs="Arial"/>
                <w:bCs/>
                <w:vertAlign w:val="subscript"/>
              </w:rPr>
              <w:t>4</w:t>
            </w:r>
            <w:r w:rsidRPr="0003615F">
              <w:rPr>
                <w:rFonts w:ascii="Arial" w:hAnsi="Arial" w:cs="Arial"/>
                <w:bCs/>
              </w:rPr>
              <w:t xml:space="preserve"> (A= Cd; B=Ga; X= S, Se) Solar Photovoltaic (PV) Materials”, (</w:t>
            </w:r>
            <w:r w:rsidRPr="0003615F">
              <w:rPr>
                <w:rFonts w:ascii="Arial" w:hAnsi="Arial" w:cs="Arial"/>
                <w:bCs/>
                <w:spacing w:val="-8"/>
              </w:rPr>
              <w:t xml:space="preserve">International Conference on </w:t>
            </w:r>
            <w:proofErr w:type="spellStart"/>
            <w:r w:rsidRPr="0003615F">
              <w:rPr>
                <w:rFonts w:ascii="Arial" w:hAnsi="Arial" w:cs="Arial"/>
                <w:bCs/>
                <w:spacing w:val="-8"/>
              </w:rPr>
              <w:t>Startup</w:t>
            </w:r>
            <w:proofErr w:type="spellEnd"/>
            <w:r w:rsidRPr="0003615F">
              <w:rPr>
                <w:rFonts w:ascii="Arial" w:hAnsi="Arial" w:cs="Arial"/>
                <w:bCs/>
                <w:spacing w:val="-8"/>
              </w:rPr>
              <w:t xml:space="preserve"> </w:t>
            </w:r>
            <w:proofErr w:type="spellStart"/>
            <w:proofErr w:type="gramStart"/>
            <w:r w:rsidRPr="0003615F">
              <w:rPr>
                <w:rFonts w:ascii="Arial" w:hAnsi="Arial" w:cs="Arial"/>
                <w:bCs/>
                <w:spacing w:val="-8"/>
              </w:rPr>
              <w:t>Ventures:Technology</w:t>
            </w:r>
            <w:proofErr w:type="spellEnd"/>
            <w:proofErr w:type="gramEnd"/>
            <w:r w:rsidRPr="0003615F">
              <w:rPr>
                <w:rFonts w:ascii="Arial" w:hAnsi="Arial" w:cs="Arial"/>
                <w:bCs/>
                <w:spacing w:val="-8"/>
              </w:rPr>
              <w:t xml:space="preserve"> Developments and Future Strategies - Accepted for publication), 2018.</w:t>
            </w:r>
          </w:p>
          <w:p w:rsidR="00EA26A1" w:rsidRPr="0003615F" w:rsidRDefault="00EA26A1" w:rsidP="00EA26A1">
            <w:pPr>
              <w:ind w:left="360"/>
              <w:rPr>
                <w:rFonts w:ascii="Arial" w:hAnsi="Arial" w:cs="Arial"/>
                <w:color w:val="000000" w:themeColor="text1"/>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F01E97">
            <w:pPr>
              <w:adjustRightInd w:val="0"/>
              <w:spacing w:after="200" w:line="276" w:lineRule="auto"/>
              <w:rPr>
                <w:rFonts w:ascii="Arial" w:hAnsi="Arial" w:cs="Arial"/>
                <w:bCs/>
              </w:rPr>
            </w:pPr>
            <w:r w:rsidRPr="0003615F">
              <w:rPr>
                <w:rFonts w:ascii="Arial" w:hAnsi="Arial" w:cs="Arial"/>
                <w:bCs/>
              </w:rPr>
              <w:t xml:space="preserve">Pancham Kumar, Amit Soni,  </w:t>
            </w:r>
            <w:proofErr w:type="spellStart"/>
            <w:r w:rsidRPr="0003615F">
              <w:rPr>
                <w:rFonts w:ascii="Arial" w:hAnsi="Arial" w:cs="Arial"/>
                <w:bCs/>
              </w:rPr>
              <w:t>Jagrati</w:t>
            </w:r>
            <w:proofErr w:type="spellEnd"/>
            <w:r w:rsidRPr="0003615F">
              <w:rPr>
                <w:rFonts w:ascii="Arial" w:hAnsi="Arial" w:cs="Arial"/>
                <w:bCs/>
              </w:rPr>
              <w:t xml:space="preserve"> </w:t>
            </w:r>
            <w:proofErr w:type="spellStart"/>
            <w:r w:rsidRPr="0003615F">
              <w:rPr>
                <w:rFonts w:ascii="Arial" w:hAnsi="Arial" w:cs="Arial"/>
                <w:bCs/>
              </w:rPr>
              <w:t>Sahariya</w:t>
            </w:r>
            <w:proofErr w:type="spellEnd"/>
            <w:r w:rsidRPr="0003615F">
              <w:rPr>
                <w:rFonts w:ascii="Arial" w:hAnsi="Arial" w:cs="Arial"/>
                <w:bCs/>
              </w:rPr>
              <w:t>, “Cost Benefit Calculation using AB</w:t>
            </w:r>
            <w:r w:rsidRPr="0003615F">
              <w:rPr>
                <w:rFonts w:ascii="Arial" w:hAnsi="Arial" w:cs="Arial"/>
                <w:bCs/>
                <w:vertAlign w:val="subscript"/>
              </w:rPr>
              <w:t>2</w:t>
            </w:r>
            <w:r w:rsidRPr="0003615F">
              <w:rPr>
                <w:rFonts w:ascii="Arial" w:hAnsi="Arial" w:cs="Arial"/>
                <w:bCs/>
              </w:rPr>
              <w:t>X</w:t>
            </w:r>
            <w:r w:rsidRPr="0003615F">
              <w:rPr>
                <w:rFonts w:ascii="Arial" w:hAnsi="Arial" w:cs="Arial"/>
                <w:bCs/>
                <w:vertAlign w:val="subscript"/>
              </w:rPr>
              <w:t>4</w:t>
            </w:r>
            <w:r w:rsidRPr="0003615F">
              <w:rPr>
                <w:rFonts w:ascii="Arial" w:hAnsi="Arial" w:cs="Arial"/>
                <w:bCs/>
              </w:rPr>
              <w:t xml:space="preserve">(A= Zn, Cd; B= Ga; X= </w:t>
            </w:r>
            <w:proofErr w:type="spellStart"/>
            <w:r w:rsidRPr="0003615F">
              <w:rPr>
                <w:rFonts w:ascii="Arial" w:hAnsi="Arial" w:cs="Arial"/>
                <w:bCs/>
              </w:rPr>
              <w:t>Te</w:t>
            </w:r>
            <w:proofErr w:type="spellEnd"/>
            <w:r w:rsidRPr="0003615F">
              <w:rPr>
                <w:rFonts w:ascii="Arial" w:hAnsi="Arial" w:cs="Arial"/>
                <w:bCs/>
              </w:rPr>
              <w:t xml:space="preserve">): A Promising Material for Solar Cells, </w:t>
            </w:r>
            <w:r w:rsidRPr="0003615F">
              <w:rPr>
                <w:rFonts w:ascii="Arial" w:hAnsi="Arial" w:cs="Arial"/>
                <w:bCs/>
                <w:lang w:eastAsia="en-IN"/>
              </w:rPr>
              <w:t>International Conference on Intelligent Computing Techniques for Smart Energy Systems (ICTSES-2018-Accepted for publication), 2018.</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rPr>
                <w:rFonts w:ascii="Arial" w:hAnsi="Arial" w:cs="Arial"/>
                <w:bCs/>
              </w:rPr>
            </w:pPr>
            <w:proofErr w:type="spellStart"/>
            <w:r w:rsidRPr="0003615F">
              <w:rPr>
                <w:rFonts w:ascii="Arial" w:hAnsi="Arial" w:cs="Arial"/>
                <w:bCs/>
              </w:rPr>
              <w:t>Jagrati</w:t>
            </w:r>
            <w:proofErr w:type="spellEnd"/>
            <w:r w:rsidRPr="0003615F">
              <w:rPr>
                <w:rFonts w:ascii="Arial" w:hAnsi="Arial" w:cs="Arial"/>
                <w:bCs/>
              </w:rPr>
              <w:t xml:space="preserve"> </w:t>
            </w:r>
            <w:proofErr w:type="spellStart"/>
            <w:r w:rsidRPr="0003615F">
              <w:rPr>
                <w:rFonts w:ascii="Arial" w:hAnsi="Arial" w:cs="Arial"/>
                <w:bCs/>
              </w:rPr>
              <w:t>Sahariya</w:t>
            </w:r>
            <w:proofErr w:type="spellEnd"/>
            <w:r w:rsidRPr="0003615F">
              <w:rPr>
                <w:rFonts w:ascii="Arial" w:hAnsi="Arial" w:cs="Arial"/>
                <w:bCs/>
              </w:rPr>
              <w:t xml:space="preserve">, Pancham Kumar, K. C. </w:t>
            </w:r>
            <w:proofErr w:type="spellStart"/>
            <w:r w:rsidRPr="0003615F">
              <w:rPr>
                <w:rFonts w:ascii="Arial" w:hAnsi="Arial" w:cs="Arial"/>
                <w:bCs/>
              </w:rPr>
              <w:t>Bhamu</w:t>
            </w:r>
            <w:proofErr w:type="spellEnd"/>
            <w:r w:rsidRPr="0003615F">
              <w:rPr>
                <w:rFonts w:ascii="Arial" w:hAnsi="Arial" w:cs="Arial"/>
                <w:bCs/>
              </w:rPr>
              <w:t xml:space="preserve"> and Amit Soni, “Electronic structure of </w:t>
            </w:r>
            <w:proofErr w:type="spellStart"/>
            <w:r w:rsidRPr="0003615F">
              <w:rPr>
                <w:rFonts w:ascii="Arial" w:hAnsi="Arial" w:cs="Arial"/>
                <w:bCs/>
              </w:rPr>
              <w:t>Gd</w:t>
            </w:r>
            <w:proofErr w:type="spellEnd"/>
            <w:r w:rsidRPr="0003615F">
              <w:rPr>
                <w:rFonts w:ascii="Arial" w:hAnsi="Arial" w:cs="Arial"/>
                <w:bCs/>
              </w:rPr>
              <w:t xml:space="preserve"> based transition metal </w:t>
            </w:r>
            <w:proofErr w:type="spellStart"/>
            <w:r w:rsidRPr="0003615F">
              <w:rPr>
                <w:rFonts w:ascii="Arial" w:hAnsi="Arial" w:cs="Arial"/>
                <w:bCs/>
              </w:rPr>
              <w:t>antimonides</w:t>
            </w:r>
            <w:proofErr w:type="spellEnd"/>
            <w:r w:rsidRPr="0003615F">
              <w:rPr>
                <w:rFonts w:ascii="Arial" w:hAnsi="Arial" w:cs="Arial"/>
                <w:bCs/>
              </w:rPr>
              <w:t xml:space="preserve"> </w:t>
            </w:r>
            <w:proofErr w:type="spellStart"/>
            <w:r w:rsidRPr="0003615F">
              <w:rPr>
                <w:rFonts w:ascii="Arial" w:hAnsi="Arial" w:cs="Arial"/>
                <w:bCs/>
              </w:rPr>
              <w:t>GdTSb</w:t>
            </w:r>
            <w:proofErr w:type="spellEnd"/>
            <w:r w:rsidRPr="0003615F">
              <w:rPr>
                <w:rFonts w:ascii="Arial" w:hAnsi="Arial" w:cs="Arial"/>
                <w:bCs/>
              </w:rPr>
              <w:t xml:space="preserve"> (T = Ni, Pt),” American institute of physics, vol. 1953, pp. 110010, 2018</w:t>
            </w:r>
          </w:p>
          <w:p w:rsidR="00EA26A1" w:rsidRPr="0003615F" w:rsidRDefault="00EA26A1" w:rsidP="00EA26A1">
            <w:pPr>
              <w:ind w:left="360"/>
              <w:rPr>
                <w:rFonts w:ascii="Arial" w:hAnsi="Arial" w:cs="Arial"/>
                <w:color w:val="000000" w:themeColor="text1"/>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adjustRightInd w:val="0"/>
              <w:spacing w:after="200" w:line="276" w:lineRule="auto"/>
              <w:rPr>
                <w:rFonts w:ascii="Arial" w:hAnsi="Arial" w:cs="Arial"/>
                <w:color w:val="000000" w:themeColor="text1"/>
              </w:rPr>
            </w:pPr>
            <w:proofErr w:type="spellStart"/>
            <w:r w:rsidRPr="0003615F">
              <w:rPr>
                <w:rFonts w:ascii="Arial" w:hAnsi="Arial" w:cs="Arial"/>
                <w:bCs/>
              </w:rPr>
              <w:t>Jagrati</w:t>
            </w:r>
            <w:proofErr w:type="spellEnd"/>
            <w:r w:rsidRPr="0003615F">
              <w:rPr>
                <w:rFonts w:ascii="Arial" w:hAnsi="Arial" w:cs="Arial"/>
                <w:bCs/>
              </w:rPr>
              <w:t xml:space="preserve"> </w:t>
            </w:r>
            <w:proofErr w:type="spellStart"/>
            <w:r w:rsidRPr="0003615F">
              <w:rPr>
                <w:rFonts w:ascii="Arial" w:hAnsi="Arial" w:cs="Arial"/>
                <w:bCs/>
              </w:rPr>
              <w:t>Sahariya</w:t>
            </w:r>
            <w:proofErr w:type="spellEnd"/>
            <w:r w:rsidRPr="0003615F">
              <w:rPr>
                <w:rFonts w:ascii="Arial" w:hAnsi="Arial" w:cs="Arial"/>
                <w:bCs/>
              </w:rPr>
              <w:t xml:space="preserve">, Amit Soni, and Pancham Kumar, “Ab-initio Investigations for </w:t>
            </w:r>
            <w:proofErr w:type="spellStart"/>
            <w:r w:rsidRPr="0003615F">
              <w:rPr>
                <w:rFonts w:ascii="Arial" w:hAnsi="Arial" w:cs="Arial"/>
                <w:bCs/>
              </w:rPr>
              <w:t>Opto</w:t>
            </w:r>
            <w:proofErr w:type="spellEnd"/>
            <w:r w:rsidRPr="0003615F">
              <w:rPr>
                <w:rFonts w:ascii="Arial" w:hAnsi="Arial" w:cs="Arial"/>
                <w:bCs/>
              </w:rPr>
              <w:t>-electronic Response of (Cd, Zn)Ga</w:t>
            </w:r>
            <w:r w:rsidRPr="0003615F">
              <w:rPr>
                <w:rFonts w:ascii="Arial" w:hAnsi="Arial" w:cs="Arial"/>
                <w:bCs/>
                <w:vertAlign w:val="subscript"/>
              </w:rPr>
              <w:t>2</w:t>
            </w:r>
            <w:r w:rsidRPr="0003615F">
              <w:rPr>
                <w:rFonts w:ascii="Arial" w:hAnsi="Arial" w:cs="Arial"/>
                <w:bCs/>
              </w:rPr>
              <w:t>Te</w:t>
            </w:r>
            <w:r w:rsidRPr="0003615F">
              <w:rPr>
                <w:rFonts w:ascii="Arial" w:hAnsi="Arial" w:cs="Arial"/>
                <w:bCs/>
                <w:vertAlign w:val="subscript"/>
              </w:rPr>
              <w:t>4</w:t>
            </w:r>
            <w:r w:rsidRPr="0003615F">
              <w:rPr>
                <w:rFonts w:ascii="Arial" w:hAnsi="Arial" w:cs="Arial"/>
                <w:bCs/>
              </w:rPr>
              <w:t xml:space="preserve">: </w:t>
            </w:r>
            <w:r w:rsidRPr="0003615F">
              <w:rPr>
                <w:rFonts w:ascii="Arial" w:hAnsi="Arial" w:cs="Arial"/>
                <w:bCs/>
              </w:rPr>
              <w:lastRenderedPageBreak/>
              <w:t>Promising Solar PV Materials,” American institute of physics, vol. 1942, pp. 140079, 2018.</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lastRenderedPageBreak/>
              <w:t>2018</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shd w:val="clear" w:color="auto" w:fill="FFFFFF"/>
              <w:spacing w:before="100" w:beforeAutospacing="1" w:after="100" w:afterAutospacing="1" w:line="360" w:lineRule="auto"/>
              <w:textAlignment w:val="baseline"/>
              <w:outlineLvl w:val="0"/>
              <w:rPr>
                <w:rFonts w:ascii="Arial" w:hAnsi="Arial" w:cs="Arial"/>
                <w:color w:val="000000" w:themeColor="text1"/>
              </w:rPr>
            </w:pPr>
            <w:proofErr w:type="spellStart"/>
            <w:r w:rsidRPr="0003615F">
              <w:rPr>
                <w:rFonts w:ascii="Arial" w:eastAsia="Times New Roman" w:hAnsi="Arial" w:cs="Arial"/>
                <w:kern w:val="24"/>
              </w:rPr>
              <w:t>Satyendra</w:t>
            </w:r>
            <w:proofErr w:type="spellEnd"/>
            <w:r w:rsidRPr="0003615F">
              <w:rPr>
                <w:rFonts w:ascii="Arial" w:eastAsia="Times New Roman" w:hAnsi="Arial" w:cs="Arial"/>
                <w:kern w:val="24"/>
              </w:rPr>
              <w:t xml:space="preserve"> Singh and Manoj </w:t>
            </w:r>
            <w:proofErr w:type="spellStart"/>
            <w:r w:rsidRPr="0003615F">
              <w:rPr>
                <w:rFonts w:ascii="Arial" w:eastAsia="Times New Roman" w:hAnsi="Arial" w:cs="Arial"/>
                <w:kern w:val="24"/>
              </w:rPr>
              <w:t>Fozdar</w:t>
            </w:r>
            <w:proofErr w:type="spellEnd"/>
            <w:r w:rsidRPr="0003615F">
              <w:rPr>
                <w:rFonts w:ascii="Arial" w:eastAsia="Times New Roman" w:hAnsi="Arial" w:cs="Arial"/>
                <w:kern w:val="24"/>
              </w:rPr>
              <w:t xml:space="preserve">, “Bidding strategy for generators considering ramp rates in a day-ahead electricity market,” Turkish Journal of Electrical Engineering &amp; Computer Sciences,2018, </w:t>
            </w:r>
            <w:r w:rsidRPr="0003615F">
              <w:rPr>
                <w:rFonts w:ascii="Arial" w:hAnsi="Arial" w:cs="Arial"/>
              </w:rPr>
              <w:t>DOI: 10.3906/elk-1805-73</w:t>
            </w:r>
            <w:r w:rsidRPr="0003615F">
              <w:rPr>
                <w:rFonts w:ascii="Arial" w:eastAsia="Times New Roman" w:hAnsi="Arial" w:cs="Arial"/>
                <w:kern w:val="24"/>
              </w:rPr>
              <w:t>.</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spacing w:line="360" w:lineRule="auto"/>
              <w:rPr>
                <w:rFonts w:ascii="Arial" w:eastAsia="Times New Roman" w:hAnsi="Arial" w:cs="Arial"/>
                <w:kern w:val="24"/>
              </w:rPr>
            </w:pPr>
            <w:proofErr w:type="spellStart"/>
            <w:r w:rsidRPr="0003615F">
              <w:rPr>
                <w:rFonts w:ascii="Arial" w:eastAsia="Times New Roman" w:hAnsi="Arial" w:cs="Arial"/>
                <w:kern w:val="24"/>
              </w:rPr>
              <w:t>Satyendra</w:t>
            </w:r>
            <w:proofErr w:type="spellEnd"/>
            <w:r w:rsidRPr="0003615F">
              <w:rPr>
                <w:rFonts w:ascii="Arial" w:eastAsia="Times New Roman" w:hAnsi="Arial" w:cs="Arial"/>
                <w:kern w:val="24"/>
              </w:rPr>
              <w:t xml:space="preserve"> Singh, Manoj </w:t>
            </w:r>
            <w:proofErr w:type="spellStart"/>
            <w:r w:rsidRPr="0003615F">
              <w:rPr>
                <w:rFonts w:ascii="Arial" w:eastAsia="Times New Roman" w:hAnsi="Arial" w:cs="Arial"/>
                <w:kern w:val="24"/>
              </w:rPr>
              <w:t>Fozdar</w:t>
            </w:r>
            <w:proofErr w:type="spellEnd"/>
            <w:r w:rsidRPr="0003615F">
              <w:rPr>
                <w:rFonts w:ascii="Arial" w:eastAsia="Times New Roman" w:hAnsi="Arial" w:cs="Arial"/>
                <w:kern w:val="24"/>
              </w:rPr>
              <w:t xml:space="preserve"> and </w:t>
            </w:r>
            <w:proofErr w:type="spellStart"/>
            <w:r w:rsidRPr="0003615F">
              <w:rPr>
                <w:rFonts w:ascii="Arial" w:eastAsia="Times New Roman" w:hAnsi="Arial" w:cs="Arial"/>
                <w:kern w:val="24"/>
              </w:rPr>
              <w:t>Ajeet</w:t>
            </w:r>
            <w:proofErr w:type="spellEnd"/>
            <w:r w:rsidRPr="0003615F">
              <w:rPr>
                <w:rFonts w:ascii="Arial" w:eastAsia="Times New Roman" w:hAnsi="Arial" w:cs="Arial"/>
                <w:kern w:val="24"/>
              </w:rPr>
              <w:t xml:space="preserve"> Kumar Singh, “Coordinating bidding strategy of profit maximization for competitive power suppliers in energy and reserve markets,” </w:t>
            </w:r>
            <w:r w:rsidRPr="0003615F">
              <w:rPr>
                <w:rFonts w:ascii="Arial" w:hAnsi="Arial" w:cs="Arial"/>
                <w:shd w:val="clear" w:color="auto" w:fill="FFFFFF"/>
              </w:rPr>
              <w:t xml:space="preserve">2018 8th IEEE India International Conference on Power Electronics (IICPE), </w:t>
            </w:r>
            <w:r w:rsidRPr="0003615F">
              <w:rPr>
                <w:rFonts w:ascii="Arial" w:hAnsi="Arial" w:cs="Arial"/>
              </w:rPr>
              <w:t>pp. 1-6, 2018, MNIT Jaipur, DOI: 10.1109/IICPE.2018.8709459</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spacing w:line="360" w:lineRule="auto"/>
              <w:rPr>
                <w:rFonts w:ascii="Arial" w:eastAsia="Times New Roman" w:hAnsi="Arial" w:cs="Arial"/>
                <w:kern w:val="24"/>
              </w:rPr>
            </w:pPr>
            <w:proofErr w:type="spellStart"/>
            <w:r w:rsidRPr="0003615F">
              <w:rPr>
                <w:rFonts w:ascii="Arial" w:eastAsia="Times New Roman" w:hAnsi="Arial" w:cs="Arial"/>
                <w:kern w:val="24"/>
              </w:rPr>
              <w:t>Satyendra</w:t>
            </w:r>
            <w:proofErr w:type="spellEnd"/>
            <w:r w:rsidRPr="0003615F">
              <w:rPr>
                <w:rFonts w:ascii="Arial" w:eastAsia="Times New Roman" w:hAnsi="Arial" w:cs="Arial"/>
                <w:kern w:val="24"/>
              </w:rPr>
              <w:t xml:space="preserve"> Singh, Manoj </w:t>
            </w:r>
            <w:proofErr w:type="spellStart"/>
            <w:r w:rsidRPr="0003615F">
              <w:rPr>
                <w:rFonts w:ascii="Arial" w:eastAsia="Times New Roman" w:hAnsi="Arial" w:cs="Arial"/>
                <w:kern w:val="24"/>
              </w:rPr>
              <w:t>Fozdar</w:t>
            </w:r>
            <w:proofErr w:type="spellEnd"/>
            <w:r w:rsidRPr="0003615F">
              <w:rPr>
                <w:rFonts w:ascii="Arial" w:eastAsia="Times New Roman" w:hAnsi="Arial" w:cs="Arial"/>
                <w:kern w:val="24"/>
              </w:rPr>
              <w:t xml:space="preserve"> and </w:t>
            </w:r>
            <w:proofErr w:type="spellStart"/>
            <w:r w:rsidRPr="0003615F">
              <w:rPr>
                <w:rFonts w:ascii="Arial" w:eastAsia="Times New Roman" w:hAnsi="Arial" w:cs="Arial"/>
                <w:kern w:val="24"/>
              </w:rPr>
              <w:t>Ajeet</w:t>
            </w:r>
            <w:proofErr w:type="spellEnd"/>
            <w:r w:rsidRPr="0003615F">
              <w:rPr>
                <w:rFonts w:ascii="Arial" w:eastAsia="Times New Roman" w:hAnsi="Arial" w:cs="Arial"/>
                <w:kern w:val="24"/>
              </w:rPr>
              <w:t xml:space="preserve"> Kumar Singh, “</w:t>
            </w:r>
            <w:r w:rsidRPr="0003615F">
              <w:rPr>
                <w:rFonts w:ascii="Arial" w:hAnsi="Arial" w:cs="Arial"/>
                <w:shd w:val="clear" w:color="auto" w:fill="FFFFFF"/>
              </w:rPr>
              <w:t>Optimal strategic bidding using Intelligent Gravitational Search Algorithm for profit maximization of power suppliers in an emerging power market</w:t>
            </w:r>
            <w:r w:rsidRPr="0003615F">
              <w:rPr>
                <w:rFonts w:ascii="Arial" w:eastAsia="Times New Roman" w:hAnsi="Arial" w:cs="Arial"/>
                <w:kern w:val="24"/>
              </w:rPr>
              <w:t xml:space="preserve">,” </w:t>
            </w:r>
            <w:r w:rsidRPr="0003615F">
              <w:rPr>
                <w:rFonts w:ascii="Arial" w:hAnsi="Arial" w:cs="Arial"/>
                <w:shd w:val="clear" w:color="auto" w:fill="FFFFFF"/>
              </w:rPr>
              <w:t xml:space="preserve">Intelligent Computing Techniques for Smart Energy Systems (ICTSES’ 18), </w:t>
            </w:r>
            <w:hyperlink r:id="rId6" w:history="1">
              <w:r w:rsidRPr="0003615F">
                <w:rPr>
                  <w:rFonts w:ascii="Arial" w:eastAsia="Times New Roman" w:hAnsi="Arial" w:cs="Arial"/>
                  <w:shd w:val="clear" w:color="auto" w:fill="FFFFFF"/>
                </w:rPr>
                <w:t>Lecture Notes in Electrical Engineering - Springer</w:t>
              </w:r>
            </w:hyperlink>
            <w:r w:rsidRPr="0003615F">
              <w:rPr>
                <w:rFonts w:ascii="Arial" w:hAnsi="Arial" w:cs="Arial"/>
                <w:shd w:val="clear" w:color="auto" w:fill="FFFFFF"/>
              </w:rPr>
              <w:t>.</w:t>
            </w:r>
          </w:p>
        </w:tc>
        <w:tc>
          <w:tcPr>
            <w:tcW w:w="941" w:type="dxa"/>
            <w:vAlign w:val="center"/>
          </w:tcPr>
          <w:p w:rsidR="00EA26A1" w:rsidRPr="0003615F" w:rsidRDefault="0003615F"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spacing w:line="360" w:lineRule="auto"/>
              <w:rPr>
                <w:rFonts w:ascii="Arial" w:eastAsia="Times New Roman" w:hAnsi="Arial" w:cs="Arial"/>
                <w:kern w:val="24"/>
              </w:rPr>
            </w:pPr>
            <w:proofErr w:type="spellStart"/>
            <w:r w:rsidRPr="0003615F">
              <w:rPr>
                <w:rFonts w:ascii="Arial" w:hAnsi="Arial" w:cs="Arial"/>
                <w:shd w:val="clear" w:color="auto" w:fill="FFFFFF"/>
              </w:rPr>
              <w:t>Vikram</w:t>
            </w:r>
            <w:proofErr w:type="spellEnd"/>
            <w:r w:rsidRPr="0003615F">
              <w:rPr>
                <w:rFonts w:ascii="Arial" w:hAnsi="Arial" w:cs="Arial"/>
                <w:shd w:val="clear" w:color="auto" w:fill="FFFFFF"/>
              </w:rPr>
              <w:t xml:space="preserve"> Singh, </w:t>
            </w:r>
            <w:proofErr w:type="spellStart"/>
            <w:r w:rsidRPr="0003615F">
              <w:rPr>
                <w:rFonts w:ascii="Arial" w:hAnsi="Arial" w:cs="Arial"/>
                <w:shd w:val="clear" w:color="auto" w:fill="FFFFFF"/>
              </w:rPr>
              <w:t>Ajeet</w:t>
            </w:r>
            <w:proofErr w:type="spellEnd"/>
            <w:r w:rsidRPr="0003615F">
              <w:rPr>
                <w:rFonts w:ascii="Arial" w:hAnsi="Arial" w:cs="Arial"/>
                <w:shd w:val="clear" w:color="auto" w:fill="FFFFFF"/>
              </w:rPr>
              <w:t xml:space="preserve"> Kumar Singh and </w:t>
            </w:r>
            <w:proofErr w:type="spellStart"/>
            <w:r w:rsidRPr="0003615F">
              <w:rPr>
                <w:rFonts w:ascii="Arial" w:hAnsi="Arial" w:cs="Arial"/>
                <w:shd w:val="clear" w:color="auto" w:fill="FFFFFF"/>
              </w:rPr>
              <w:t>Satyendra</w:t>
            </w:r>
            <w:proofErr w:type="spellEnd"/>
            <w:r w:rsidRPr="0003615F">
              <w:rPr>
                <w:rFonts w:ascii="Arial" w:hAnsi="Arial" w:cs="Arial"/>
                <w:shd w:val="clear" w:color="auto" w:fill="FFFFFF"/>
              </w:rPr>
              <w:t xml:space="preserve"> Singh, “</w:t>
            </w:r>
            <w:r w:rsidRPr="0003615F">
              <w:rPr>
                <w:rFonts w:ascii="Arial" w:hAnsi="Arial" w:cs="Arial"/>
                <w:color w:val="222222"/>
                <w:shd w:val="clear" w:color="auto" w:fill="FFFFFF"/>
              </w:rPr>
              <w:t>Analysis of Anti-Islanding Protection Methods Integrated in Distributed Generation</w:t>
            </w:r>
            <w:r w:rsidRPr="0003615F">
              <w:rPr>
                <w:rFonts w:ascii="Arial" w:hAnsi="Arial" w:cs="Arial"/>
                <w:shd w:val="clear" w:color="auto" w:fill="FFFFFF"/>
              </w:rPr>
              <w:t>,” Intelligent Computing Techniques for Smart Energy Systems (ICTSES’ 18),</w:t>
            </w:r>
            <w:r w:rsidRPr="0003615F">
              <w:rPr>
                <w:rFonts w:ascii="Arial" w:eastAsia="Times New Roman" w:hAnsi="Arial" w:cs="Arial"/>
              </w:rPr>
              <w:t xml:space="preserve"> </w:t>
            </w:r>
            <w:hyperlink r:id="rId7" w:history="1">
              <w:r w:rsidRPr="0003615F">
                <w:rPr>
                  <w:rFonts w:ascii="Arial" w:eastAsia="Times New Roman" w:hAnsi="Arial" w:cs="Arial"/>
                  <w:shd w:val="clear" w:color="auto" w:fill="FFFFFF"/>
                </w:rPr>
                <w:t>Lecture Notes in Electrical Engineering - Springer</w:t>
              </w:r>
            </w:hyperlink>
            <w:r w:rsidRPr="0003615F">
              <w:rPr>
                <w:rFonts w:ascii="Arial" w:hAnsi="Arial" w:cs="Arial"/>
                <w:shd w:val="clear" w:color="auto" w:fill="FFFFFF"/>
              </w:rPr>
              <w:t>.</w:t>
            </w:r>
          </w:p>
        </w:tc>
        <w:tc>
          <w:tcPr>
            <w:tcW w:w="941" w:type="dxa"/>
            <w:vAlign w:val="center"/>
          </w:tcPr>
          <w:p w:rsidR="00EA26A1" w:rsidRPr="0003615F" w:rsidRDefault="0003615F"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spacing w:line="276" w:lineRule="auto"/>
              <w:rPr>
                <w:rFonts w:ascii="Arial" w:eastAsia="Times New Roman" w:hAnsi="Arial" w:cs="Arial"/>
                <w:kern w:val="24"/>
              </w:rPr>
            </w:pPr>
            <w:r w:rsidRPr="0003615F">
              <w:rPr>
                <w:rFonts w:ascii="Arial" w:hAnsi="Arial" w:cs="Arial"/>
                <w:bCs/>
              </w:rPr>
              <w:t xml:space="preserve">Ritu Tak, </w:t>
            </w:r>
            <w:proofErr w:type="spellStart"/>
            <w:r w:rsidRPr="0003615F">
              <w:rPr>
                <w:rFonts w:ascii="Arial" w:hAnsi="Arial" w:cs="Arial"/>
                <w:bCs/>
              </w:rPr>
              <w:t>Sudhir</w:t>
            </w:r>
            <w:proofErr w:type="spellEnd"/>
            <w:r w:rsidRPr="0003615F">
              <w:rPr>
                <w:rFonts w:ascii="Arial" w:hAnsi="Arial" w:cs="Arial"/>
                <w:bCs/>
              </w:rPr>
              <w:t xml:space="preserve"> Y Kumar, </w:t>
            </w:r>
            <w:proofErr w:type="spellStart"/>
            <w:r w:rsidRPr="0003615F">
              <w:rPr>
                <w:rFonts w:ascii="Arial" w:hAnsi="Arial" w:cs="Arial"/>
                <w:bCs/>
              </w:rPr>
              <w:t>B.</w:t>
            </w:r>
            <w:proofErr w:type="gramStart"/>
            <w:r w:rsidRPr="0003615F">
              <w:rPr>
                <w:rFonts w:ascii="Arial" w:hAnsi="Arial" w:cs="Arial"/>
                <w:bCs/>
              </w:rPr>
              <w:t>S.Rajpurohit</w:t>
            </w:r>
            <w:proofErr w:type="spellEnd"/>
            <w:proofErr w:type="gramEnd"/>
            <w:r w:rsidRPr="0003615F">
              <w:rPr>
                <w:rFonts w:ascii="Arial" w:hAnsi="Arial" w:cs="Arial"/>
                <w:bCs/>
              </w:rPr>
              <w:t>, Parameter Compensation of Induction Motor Drives Using Second order of Sliding Mode Controller, WSEAS Transactions on Systems and Control. ISSN: 2224-2856-, Volume 13, Dec.2017,pp.201-209.</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spacing w:line="276" w:lineRule="auto"/>
              <w:rPr>
                <w:rFonts w:ascii="Arial" w:hAnsi="Arial" w:cs="Arial"/>
                <w:color w:val="000000" w:themeColor="text1"/>
              </w:rPr>
            </w:pPr>
            <w:r w:rsidRPr="0003615F">
              <w:rPr>
                <w:rFonts w:ascii="Arial" w:hAnsi="Arial" w:cs="Arial"/>
                <w:bCs/>
              </w:rPr>
              <w:t xml:space="preserve">Ritu Tak, </w:t>
            </w:r>
            <w:proofErr w:type="spellStart"/>
            <w:r w:rsidRPr="0003615F">
              <w:rPr>
                <w:rFonts w:ascii="Arial" w:hAnsi="Arial" w:cs="Arial"/>
                <w:bCs/>
              </w:rPr>
              <w:t>Sudhir</w:t>
            </w:r>
            <w:proofErr w:type="spellEnd"/>
            <w:r w:rsidRPr="0003615F">
              <w:rPr>
                <w:rFonts w:ascii="Arial" w:hAnsi="Arial" w:cs="Arial"/>
                <w:bCs/>
              </w:rPr>
              <w:t xml:space="preserve"> Y Kumar, </w:t>
            </w:r>
            <w:proofErr w:type="spellStart"/>
            <w:r w:rsidRPr="0003615F">
              <w:rPr>
                <w:rFonts w:ascii="Arial" w:hAnsi="Arial" w:cs="Arial"/>
                <w:bCs/>
              </w:rPr>
              <w:t>B.</w:t>
            </w:r>
            <w:proofErr w:type="gramStart"/>
            <w:r w:rsidRPr="0003615F">
              <w:rPr>
                <w:rFonts w:ascii="Arial" w:hAnsi="Arial" w:cs="Arial"/>
                <w:bCs/>
              </w:rPr>
              <w:t>S.Rajpurohit</w:t>
            </w:r>
            <w:proofErr w:type="spellEnd"/>
            <w:proofErr w:type="gramEnd"/>
            <w:r w:rsidRPr="0003615F">
              <w:rPr>
                <w:rFonts w:ascii="Arial" w:hAnsi="Arial" w:cs="Arial"/>
                <w:bCs/>
              </w:rPr>
              <w:t xml:space="preserve"> Estimation of Rotor and Stator Resistance for Induction Motor Drives using Second order of Sliding Mode Controller, Journal of Engineering Science and Technology Review. ISSN: 1791-2377, Volume 10, Issue 6, </w:t>
            </w:r>
            <w:r w:rsidRPr="0003615F">
              <w:rPr>
                <w:rFonts w:ascii="Arial" w:hAnsi="Arial" w:cs="Arial"/>
                <w:shd w:val="clear" w:color="auto" w:fill="FFFFFF"/>
              </w:rPr>
              <w:t>Dec.2017, pp.9-15.</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adjustRightInd w:val="0"/>
              <w:rPr>
                <w:rFonts w:ascii="Arial" w:hAnsi="Arial" w:cs="Arial"/>
                <w:color w:val="000000" w:themeColor="text1"/>
              </w:rPr>
            </w:pPr>
            <w:r w:rsidRPr="0003615F">
              <w:rPr>
                <w:rFonts w:ascii="Arial" w:hAnsi="Arial" w:cs="Arial"/>
                <w:shd w:val="clear" w:color="auto" w:fill="FFFFFF"/>
              </w:rPr>
              <w:t xml:space="preserve">Saurabh </w:t>
            </w:r>
            <w:proofErr w:type="spellStart"/>
            <w:r w:rsidRPr="0003615F">
              <w:rPr>
                <w:rFonts w:ascii="Arial" w:hAnsi="Arial" w:cs="Arial"/>
                <w:shd w:val="clear" w:color="auto" w:fill="FFFFFF"/>
              </w:rPr>
              <w:t>Ratra</w:t>
            </w:r>
            <w:proofErr w:type="spellEnd"/>
            <w:r w:rsidRPr="0003615F">
              <w:rPr>
                <w:rFonts w:ascii="Arial" w:hAnsi="Arial" w:cs="Arial"/>
                <w:shd w:val="clear" w:color="auto" w:fill="FFFFFF"/>
              </w:rPr>
              <w:t xml:space="preserve">, </w:t>
            </w:r>
            <w:proofErr w:type="spellStart"/>
            <w:r w:rsidRPr="0003615F">
              <w:rPr>
                <w:rFonts w:ascii="Arial" w:hAnsi="Arial" w:cs="Arial"/>
                <w:shd w:val="clear" w:color="auto" w:fill="FFFFFF"/>
              </w:rPr>
              <w:t>Rajive</w:t>
            </w:r>
            <w:proofErr w:type="spellEnd"/>
            <w:r w:rsidRPr="0003615F">
              <w:rPr>
                <w:rFonts w:ascii="Arial" w:hAnsi="Arial" w:cs="Arial"/>
                <w:shd w:val="clear" w:color="auto" w:fill="FFFFFF"/>
              </w:rPr>
              <w:t xml:space="preserve"> Tiwari and K. R. </w:t>
            </w:r>
            <w:proofErr w:type="spellStart"/>
            <w:r w:rsidRPr="0003615F">
              <w:rPr>
                <w:rFonts w:ascii="Arial" w:hAnsi="Arial" w:cs="Arial"/>
                <w:shd w:val="clear" w:color="auto" w:fill="FFFFFF"/>
              </w:rPr>
              <w:t>Niazi</w:t>
            </w:r>
            <w:proofErr w:type="spellEnd"/>
            <w:r w:rsidRPr="0003615F">
              <w:rPr>
                <w:rFonts w:ascii="Arial" w:hAnsi="Arial" w:cs="Arial"/>
                <w:shd w:val="clear" w:color="auto" w:fill="FFFFFF"/>
              </w:rPr>
              <w:t>, “Voltage stability enhancement by the coordinated operation of OLTCS in the presence of wind turbines using Taguchi method," The Journal of Engineering, IET, Vol. 2017, No. 13, pp.1499-1504, 2017.</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adjustRightInd w:val="0"/>
              <w:rPr>
                <w:rFonts w:ascii="Arial" w:hAnsi="Arial" w:cs="Arial"/>
                <w:shd w:val="clear" w:color="auto" w:fill="FFFFFF"/>
              </w:rPr>
            </w:pPr>
            <w:r w:rsidRPr="0003615F">
              <w:rPr>
                <w:rFonts w:ascii="Arial" w:hAnsi="Arial" w:cs="Arial"/>
                <w:shd w:val="clear" w:color="auto" w:fill="FFFFFF"/>
              </w:rPr>
              <w:t xml:space="preserve">Saurabh </w:t>
            </w:r>
            <w:proofErr w:type="spellStart"/>
            <w:r w:rsidRPr="0003615F">
              <w:rPr>
                <w:rFonts w:ascii="Arial" w:hAnsi="Arial" w:cs="Arial"/>
                <w:shd w:val="clear" w:color="auto" w:fill="FFFFFF"/>
              </w:rPr>
              <w:t>Ratra</w:t>
            </w:r>
            <w:proofErr w:type="spellEnd"/>
            <w:r w:rsidRPr="0003615F">
              <w:rPr>
                <w:rFonts w:ascii="Arial" w:hAnsi="Arial" w:cs="Arial"/>
                <w:shd w:val="clear" w:color="auto" w:fill="FFFFFF"/>
              </w:rPr>
              <w:t xml:space="preserve">, Abhishek Gupta, </w:t>
            </w:r>
            <w:proofErr w:type="spellStart"/>
            <w:r w:rsidRPr="0003615F">
              <w:rPr>
                <w:rFonts w:ascii="Arial" w:hAnsi="Arial" w:cs="Arial"/>
                <w:shd w:val="clear" w:color="auto" w:fill="FFFFFF"/>
              </w:rPr>
              <w:t>Rajive</w:t>
            </w:r>
            <w:proofErr w:type="spellEnd"/>
            <w:r w:rsidRPr="0003615F">
              <w:rPr>
                <w:rFonts w:ascii="Arial" w:hAnsi="Arial" w:cs="Arial"/>
                <w:shd w:val="clear" w:color="auto" w:fill="FFFFFF"/>
              </w:rPr>
              <w:t xml:space="preserve"> Tiwari, “Artificial bee colony based optimal allocation of micro-turbines for voltage stability improvement of distribution systems," Proc. IEEE Asian Conference on Energy, Power and Transportation Electrification (ACEPT 2017), Singapore.</w:t>
            </w:r>
          </w:p>
          <w:p w:rsidR="00EA26A1" w:rsidRPr="0003615F" w:rsidRDefault="00EA26A1" w:rsidP="00EA26A1">
            <w:pPr>
              <w:ind w:left="360"/>
              <w:rPr>
                <w:rFonts w:ascii="Arial" w:hAnsi="Arial" w:cs="Arial"/>
                <w:color w:val="000000" w:themeColor="text1"/>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spacing w:line="276" w:lineRule="auto"/>
              <w:rPr>
                <w:rFonts w:ascii="Arial" w:hAnsi="Arial" w:cs="Arial"/>
                <w:bCs/>
              </w:rPr>
            </w:pPr>
            <w:r w:rsidRPr="0003615F">
              <w:rPr>
                <w:rFonts w:ascii="Arial" w:hAnsi="Arial" w:cs="Arial"/>
                <w:bCs/>
              </w:rPr>
              <w:t xml:space="preserve">Ritu Tak, </w:t>
            </w:r>
            <w:proofErr w:type="spellStart"/>
            <w:r w:rsidRPr="0003615F">
              <w:rPr>
                <w:rFonts w:ascii="Arial" w:hAnsi="Arial" w:cs="Arial"/>
                <w:bCs/>
              </w:rPr>
              <w:t>Sudhir</w:t>
            </w:r>
            <w:proofErr w:type="spellEnd"/>
            <w:r w:rsidRPr="0003615F">
              <w:rPr>
                <w:rFonts w:ascii="Arial" w:hAnsi="Arial" w:cs="Arial"/>
                <w:bCs/>
              </w:rPr>
              <w:t xml:space="preserve"> Y Kumar, </w:t>
            </w:r>
            <w:proofErr w:type="spellStart"/>
            <w:r w:rsidRPr="0003615F">
              <w:rPr>
                <w:rFonts w:ascii="Arial" w:hAnsi="Arial" w:cs="Arial"/>
                <w:bCs/>
              </w:rPr>
              <w:t>B.</w:t>
            </w:r>
            <w:proofErr w:type="gramStart"/>
            <w:r w:rsidRPr="0003615F">
              <w:rPr>
                <w:rFonts w:ascii="Arial" w:hAnsi="Arial" w:cs="Arial"/>
                <w:bCs/>
              </w:rPr>
              <w:t>S.Rajpurohit</w:t>
            </w:r>
            <w:proofErr w:type="spellEnd"/>
            <w:proofErr w:type="gramEnd"/>
            <w:r w:rsidRPr="0003615F">
              <w:rPr>
                <w:rFonts w:ascii="Arial" w:hAnsi="Arial" w:cs="Arial"/>
                <w:bCs/>
              </w:rPr>
              <w:t xml:space="preserve"> Speed Control Schemes of Four Quadrant Operating PMSM Drive For Electric Vehicles Applications, International Journal of Applied Engineering Research. ISSN 0973-4562, Volume 12, Number 15 (2017) pp. 5156-5162.</w:t>
            </w:r>
          </w:p>
          <w:p w:rsidR="00EA26A1" w:rsidRPr="0003615F" w:rsidRDefault="00EA26A1" w:rsidP="00EA26A1">
            <w:pPr>
              <w:ind w:left="360"/>
              <w:rPr>
                <w:rFonts w:ascii="Arial" w:hAnsi="Arial" w:cs="Arial"/>
                <w:color w:val="000000" w:themeColor="text1"/>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spacing w:line="276" w:lineRule="auto"/>
              <w:rPr>
                <w:rFonts w:ascii="Arial" w:hAnsi="Arial" w:cs="Arial"/>
                <w:bCs/>
              </w:rPr>
            </w:pPr>
            <w:r w:rsidRPr="0003615F">
              <w:rPr>
                <w:rFonts w:ascii="Arial" w:hAnsi="Arial" w:cs="Arial"/>
                <w:bCs/>
              </w:rPr>
              <w:t xml:space="preserve">Ritu Tak, </w:t>
            </w:r>
            <w:proofErr w:type="spellStart"/>
            <w:r w:rsidRPr="0003615F">
              <w:rPr>
                <w:rFonts w:ascii="Arial" w:hAnsi="Arial" w:cs="Arial"/>
                <w:bCs/>
              </w:rPr>
              <w:t>Sudhir</w:t>
            </w:r>
            <w:proofErr w:type="spellEnd"/>
            <w:r w:rsidRPr="0003615F">
              <w:rPr>
                <w:rFonts w:ascii="Arial" w:hAnsi="Arial" w:cs="Arial"/>
                <w:bCs/>
              </w:rPr>
              <w:t xml:space="preserve"> Y Kumar, </w:t>
            </w:r>
            <w:proofErr w:type="spellStart"/>
            <w:r w:rsidRPr="0003615F">
              <w:rPr>
                <w:rFonts w:ascii="Arial" w:hAnsi="Arial" w:cs="Arial"/>
                <w:bCs/>
              </w:rPr>
              <w:t>B.</w:t>
            </w:r>
            <w:proofErr w:type="gramStart"/>
            <w:r w:rsidRPr="0003615F">
              <w:rPr>
                <w:rFonts w:ascii="Arial" w:hAnsi="Arial" w:cs="Arial"/>
                <w:bCs/>
              </w:rPr>
              <w:t>S.Rajpurohit</w:t>
            </w:r>
            <w:proofErr w:type="spellEnd"/>
            <w:proofErr w:type="gramEnd"/>
            <w:r w:rsidRPr="0003615F">
              <w:rPr>
                <w:rFonts w:ascii="Arial" w:hAnsi="Arial" w:cs="Arial"/>
                <w:bCs/>
              </w:rPr>
              <w:t xml:space="preserve"> </w:t>
            </w:r>
            <w:proofErr w:type="spellStart"/>
            <w:r w:rsidRPr="0003615F">
              <w:rPr>
                <w:rFonts w:ascii="Arial" w:hAnsi="Arial" w:cs="Arial"/>
                <w:bCs/>
              </w:rPr>
              <w:t>Modeling</w:t>
            </w:r>
            <w:proofErr w:type="spellEnd"/>
            <w:r w:rsidRPr="0003615F">
              <w:rPr>
                <w:rFonts w:ascii="Arial" w:hAnsi="Arial" w:cs="Arial"/>
                <w:bCs/>
              </w:rPr>
              <w:t xml:space="preserve"> the Torque Control Scheme of Surface Mounted Permanent Magnet Synchronous Motor, International Journal of Mechanical Engineering and Technology. ISSN Online: 0976-6359, Volume 8, Issue 5, May 2017, pp. 1137–1146.</w:t>
            </w:r>
          </w:p>
          <w:p w:rsidR="00EA26A1" w:rsidRPr="0003615F" w:rsidRDefault="00EA26A1" w:rsidP="00EA26A1">
            <w:pPr>
              <w:ind w:left="360"/>
              <w:rPr>
                <w:rFonts w:ascii="Arial" w:hAnsi="Arial" w:cs="Arial"/>
                <w:color w:val="000000" w:themeColor="text1"/>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C14F42">
            <w:pPr>
              <w:spacing w:after="160" w:line="276" w:lineRule="auto"/>
              <w:rPr>
                <w:rFonts w:ascii="Arial" w:hAnsi="Arial" w:cs="Arial"/>
                <w:shd w:val="clear" w:color="auto" w:fill="FFFFFF"/>
              </w:rPr>
            </w:pPr>
            <w:r w:rsidRPr="0003615F">
              <w:rPr>
                <w:rFonts w:ascii="Arial" w:hAnsi="Arial" w:cs="Arial"/>
                <w:shd w:val="clear" w:color="auto" w:fill="FFFFFF"/>
              </w:rPr>
              <w:t xml:space="preserve">Sreekumar, </w:t>
            </w:r>
            <w:proofErr w:type="spellStart"/>
            <w:r w:rsidRPr="0003615F">
              <w:rPr>
                <w:rFonts w:ascii="Arial" w:hAnsi="Arial" w:cs="Arial"/>
                <w:shd w:val="clear" w:color="auto" w:fill="FFFFFF"/>
              </w:rPr>
              <w:t>Sreenu</w:t>
            </w:r>
            <w:proofErr w:type="spellEnd"/>
            <w:r w:rsidRPr="0003615F">
              <w:rPr>
                <w:rFonts w:ascii="Arial" w:hAnsi="Arial" w:cs="Arial"/>
                <w:shd w:val="clear" w:color="auto" w:fill="FFFFFF"/>
              </w:rPr>
              <w:t xml:space="preserve">, </w:t>
            </w:r>
            <w:proofErr w:type="spellStart"/>
            <w:r w:rsidRPr="0003615F">
              <w:rPr>
                <w:rFonts w:ascii="Arial" w:hAnsi="Arial" w:cs="Arial"/>
                <w:shd w:val="clear" w:color="auto" w:fill="FFFFFF"/>
              </w:rPr>
              <w:t>Jatin</w:t>
            </w:r>
            <w:proofErr w:type="spellEnd"/>
            <w:r w:rsidRPr="0003615F">
              <w:rPr>
                <w:rFonts w:ascii="Arial" w:hAnsi="Arial" w:cs="Arial"/>
                <w:shd w:val="clear" w:color="auto" w:fill="FFFFFF"/>
              </w:rPr>
              <w:t xml:space="preserve"> </w:t>
            </w:r>
            <w:proofErr w:type="spellStart"/>
            <w:r w:rsidRPr="0003615F">
              <w:rPr>
                <w:rFonts w:ascii="Arial" w:hAnsi="Arial" w:cs="Arial"/>
                <w:shd w:val="clear" w:color="auto" w:fill="FFFFFF"/>
              </w:rPr>
              <w:t>Verma</w:t>
            </w:r>
            <w:proofErr w:type="spellEnd"/>
            <w:r w:rsidRPr="0003615F">
              <w:rPr>
                <w:rFonts w:ascii="Arial" w:hAnsi="Arial" w:cs="Arial"/>
                <w:shd w:val="clear" w:color="auto" w:fill="FFFFFF"/>
              </w:rPr>
              <w:t>, A. Sujil, and Rajesh Kumar. "Comparative analysis of intelligently tuned support vector regression models for short term load forecasting in smart grid framework." </w:t>
            </w:r>
            <w:r w:rsidRPr="0003615F">
              <w:rPr>
                <w:rFonts w:ascii="Arial" w:hAnsi="Arial" w:cs="Arial"/>
                <w:i/>
                <w:iCs/>
                <w:shd w:val="clear" w:color="auto" w:fill="FFFFFF"/>
              </w:rPr>
              <w:t>Technology and Economics of Smart Grids and Sustainable Energy</w:t>
            </w:r>
            <w:r w:rsidRPr="0003615F">
              <w:rPr>
                <w:rFonts w:ascii="Arial" w:hAnsi="Arial" w:cs="Arial"/>
                <w:shd w:val="clear" w:color="auto" w:fill="FFFFFF"/>
              </w:rPr>
              <w:t> 2, no. 1 (2017): 1</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spacing w:after="160" w:line="276" w:lineRule="auto"/>
              <w:rPr>
                <w:rFonts w:ascii="Arial" w:hAnsi="Arial" w:cs="Arial"/>
                <w:shd w:val="clear" w:color="auto" w:fill="FFFFFF"/>
              </w:rPr>
            </w:pPr>
            <w:r w:rsidRPr="0003615F">
              <w:rPr>
                <w:rFonts w:ascii="Arial" w:hAnsi="Arial" w:cs="Arial"/>
                <w:shd w:val="clear" w:color="auto" w:fill="FFFFFF"/>
              </w:rPr>
              <w:t xml:space="preserve">Sujil, A., and Rajesh Kumar. "Multi agent based energy management system for smart </w:t>
            </w:r>
            <w:proofErr w:type="spellStart"/>
            <w:r w:rsidRPr="0003615F">
              <w:rPr>
                <w:rFonts w:ascii="Arial" w:hAnsi="Arial" w:cs="Arial"/>
                <w:shd w:val="clear" w:color="auto" w:fill="FFFFFF"/>
              </w:rPr>
              <w:t>microgrid</w:t>
            </w:r>
            <w:proofErr w:type="spellEnd"/>
            <w:r w:rsidRPr="0003615F">
              <w:rPr>
                <w:rFonts w:ascii="Arial" w:hAnsi="Arial" w:cs="Arial"/>
                <w:shd w:val="clear" w:color="auto" w:fill="FFFFFF"/>
              </w:rPr>
              <w:t>." In </w:t>
            </w:r>
            <w:r w:rsidRPr="0003615F">
              <w:rPr>
                <w:rFonts w:ascii="Arial" w:hAnsi="Arial" w:cs="Arial"/>
                <w:i/>
                <w:iCs/>
                <w:shd w:val="clear" w:color="auto" w:fill="FFFFFF"/>
              </w:rPr>
              <w:t>Control, Automation &amp; Power Engineering (RDCAPE), 2017 Recent Developments in</w:t>
            </w:r>
            <w:r w:rsidRPr="0003615F">
              <w:rPr>
                <w:rFonts w:ascii="Arial" w:hAnsi="Arial" w:cs="Arial"/>
                <w:shd w:val="clear" w:color="auto" w:fill="FFFFFF"/>
              </w:rPr>
              <w:t>, pp. 125-130. IEEE, 2017.</w:t>
            </w:r>
          </w:p>
          <w:p w:rsidR="00EA26A1" w:rsidRPr="0003615F" w:rsidRDefault="00EA26A1" w:rsidP="00EA26A1">
            <w:pPr>
              <w:ind w:left="360"/>
              <w:rPr>
                <w:rFonts w:ascii="Arial" w:hAnsi="Arial" w:cs="Arial"/>
                <w:color w:val="000000" w:themeColor="text1"/>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C14F42">
            <w:pPr>
              <w:spacing w:after="160" w:line="276" w:lineRule="auto"/>
              <w:rPr>
                <w:rFonts w:ascii="Arial" w:hAnsi="Arial" w:cs="Arial"/>
                <w:color w:val="000000" w:themeColor="text1"/>
              </w:rPr>
            </w:pPr>
            <w:r w:rsidRPr="0003615F">
              <w:rPr>
                <w:rFonts w:ascii="Arial" w:hAnsi="Arial" w:cs="Arial"/>
                <w:shd w:val="clear" w:color="auto" w:fill="FFFFFF"/>
              </w:rPr>
              <w:t xml:space="preserve">Sujil, A., </w:t>
            </w:r>
            <w:proofErr w:type="spellStart"/>
            <w:r w:rsidRPr="0003615F">
              <w:rPr>
                <w:rFonts w:ascii="Arial" w:hAnsi="Arial" w:cs="Arial"/>
                <w:shd w:val="clear" w:color="auto" w:fill="FFFFFF"/>
              </w:rPr>
              <w:t>Sreenu</w:t>
            </w:r>
            <w:proofErr w:type="spellEnd"/>
            <w:r w:rsidRPr="0003615F">
              <w:rPr>
                <w:rFonts w:ascii="Arial" w:hAnsi="Arial" w:cs="Arial"/>
                <w:shd w:val="clear" w:color="auto" w:fill="FFFFFF"/>
              </w:rPr>
              <w:t xml:space="preserve"> Sreekumar, </w:t>
            </w:r>
            <w:proofErr w:type="spellStart"/>
            <w:r w:rsidRPr="0003615F">
              <w:rPr>
                <w:rFonts w:ascii="Arial" w:hAnsi="Arial" w:cs="Arial"/>
                <w:shd w:val="clear" w:color="auto" w:fill="FFFFFF"/>
              </w:rPr>
              <w:t>Jatin</w:t>
            </w:r>
            <w:proofErr w:type="spellEnd"/>
            <w:r w:rsidRPr="0003615F">
              <w:rPr>
                <w:rFonts w:ascii="Arial" w:hAnsi="Arial" w:cs="Arial"/>
                <w:shd w:val="clear" w:color="auto" w:fill="FFFFFF"/>
              </w:rPr>
              <w:t xml:space="preserve"> </w:t>
            </w:r>
            <w:proofErr w:type="spellStart"/>
            <w:r w:rsidRPr="0003615F">
              <w:rPr>
                <w:rFonts w:ascii="Arial" w:hAnsi="Arial" w:cs="Arial"/>
                <w:shd w:val="clear" w:color="auto" w:fill="FFFFFF"/>
              </w:rPr>
              <w:t>Verma</w:t>
            </w:r>
            <w:proofErr w:type="spellEnd"/>
            <w:r w:rsidRPr="0003615F">
              <w:rPr>
                <w:rFonts w:ascii="Arial" w:hAnsi="Arial" w:cs="Arial"/>
                <w:shd w:val="clear" w:color="auto" w:fill="FFFFFF"/>
              </w:rPr>
              <w:t>, and Rajesh Kumar. "Matrix based univariate and multivariate short term load forecasting for power system." In </w:t>
            </w:r>
            <w:r w:rsidRPr="0003615F">
              <w:rPr>
                <w:rFonts w:ascii="Arial" w:hAnsi="Arial" w:cs="Arial"/>
                <w:i/>
                <w:iCs/>
                <w:shd w:val="clear" w:color="auto" w:fill="FFFFFF"/>
              </w:rPr>
              <w:t>Electrical, Computer and Communication Technologies (ICECCT), 2017 Second International Conference on</w:t>
            </w:r>
            <w:r w:rsidRPr="0003615F">
              <w:rPr>
                <w:rFonts w:ascii="Arial" w:hAnsi="Arial" w:cs="Arial"/>
                <w:shd w:val="clear" w:color="auto" w:fill="FFFFFF"/>
              </w:rPr>
              <w:t>, pp. 1-6. IEEE, 2017.</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C14F42">
            <w:pPr>
              <w:spacing w:after="160" w:line="276" w:lineRule="auto"/>
              <w:rPr>
                <w:rFonts w:ascii="Arial" w:hAnsi="Arial" w:cs="Arial"/>
                <w:bCs/>
                <w:shd w:val="clear" w:color="auto" w:fill="FFFFFF"/>
              </w:rPr>
            </w:pPr>
            <w:r w:rsidRPr="0003615F">
              <w:rPr>
                <w:rFonts w:ascii="Arial" w:hAnsi="Arial" w:cs="Arial"/>
                <w:bCs/>
              </w:rPr>
              <w:t xml:space="preserve">Pancham Kumar, Amit Soni, Kailash Chandra </w:t>
            </w:r>
            <w:proofErr w:type="spellStart"/>
            <w:r w:rsidRPr="0003615F">
              <w:rPr>
                <w:rFonts w:ascii="Arial" w:hAnsi="Arial" w:cs="Arial"/>
                <w:bCs/>
              </w:rPr>
              <w:t>Bhamu</w:t>
            </w:r>
            <w:proofErr w:type="spellEnd"/>
            <w:r w:rsidRPr="0003615F">
              <w:rPr>
                <w:rFonts w:ascii="Arial" w:hAnsi="Arial" w:cs="Arial"/>
                <w:bCs/>
              </w:rPr>
              <w:t xml:space="preserve">, </w:t>
            </w:r>
            <w:proofErr w:type="spellStart"/>
            <w:r w:rsidRPr="0003615F">
              <w:rPr>
                <w:rFonts w:ascii="Arial" w:hAnsi="Arial" w:cs="Arial"/>
                <w:bCs/>
              </w:rPr>
              <w:t>Jagrati</w:t>
            </w:r>
            <w:proofErr w:type="spellEnd"/>
            <w:r w:rsidRPr="0003615F">
              <w:rPr>
                <w:rFonts w:ascii="Arial" w:hAnsi="Arial" w:cs="Arial"/>
                <w:bCs/>
              </w:rPr>
              <w:t xml:space="preserve"> </w:t>
            </w:r>
            <w:proofErr w:type="spellStart"/>
            <w:r w:rsidRPr="0003615F">
              <w:rPr>
                <w:rFonts w:ascii="Arial" w:hAnsi="Arial" w:cs="Arial"/>
                <w:bCs/>
              </w:rPr>
              <w:t>Sahariya</w:t>
            </w:r>
            <w:proofErr w:type="spellEnd"/>
            <w:r w:rsidRPr="0003615F">
              <w:rPr>
                <w:rFonts w:ascii="Arial" w:hAnsi="Arial" w:cs="Arial"/>
                <w:bCs/>
              </w:rPr>
              <w:t xml:space="preserve">, </w:t>
            </w:r>
            <w:r w:rsidRPr="0003615F">
              <w:rPr>
                <w:rFonts w:ascii="Arial" w:hAnsi="Arial" w:cs="Arial"/>
                <w:bCs/>
                <w:shd w:val="clear" w:color="auto" w:fill="FFFFFF"/>
              </w:rPr>
              <w:t xml:space="preserve">“Optoelectronic </w:t>
            </w:r>
            <w:proofErr w:type="spellStart"/>
            <w:r w:rsidRPr="0003615F">
              <w:rPr>
                <w:rFonts w:ascii="Arial" w:hAnsi="Arial" w:cs="Arial"/>
                <w:bCs/>
                <w:shd w:val="clear" w:color="auto" w:fill="FFFFFF"/>
              </w:rPr>
              <w:t>behavioral</w:t>
            </w:r>
            <w:proofErr w:type="spellEnd"/>
            <w:r w:rsidRPr="0003615F">
              <w:rPr>
                <w:rFonts w:ascii="Arial" w:hAnsi="Arial" w:cs="Arial"/>
                <w:bCs/>
                <w:shd w:val="clear" w:color="auto" w:fill="FFFFFF"/>
              </w:rPr>
              <w:t xml:space="preserve"> study of defect-chalcopyrite semiconductors XGa</w:t>
            </w:r>
            <w:r w:rsidRPr="0003615F">
              <w:rPr>
                <w:rFonts w:ascii="Arial" w:hAnsi="Arial" w:cs="Arial"/>
                <w:bCs/>
                <w:shd w:val="clear" w:color="auto" w:fill="FFFFFF"/>
                <w:vertAlign w:val="subscript"/>
              </w:rPr>
              <w:t>2</w:t>
            </w:r>
            <w:r w:rsidRPr="0003615F">
              <w:rPr>
                <w:rFonts w:ascii="Arial" w:hAnsi="Arial" w:cs="Arial"/>
                <w:bCs/>
                <w:shd w:val="clear" w:color="auto" w:fill="FFFFFF"/>
              </w:rPr>
              <w:t>Te</w:t>
            </w:r>
            <w:r w:rsidRPr="0003615F">
              <w:rPr>
                <w:rFonts w:ascii="Arial" w:hAnsi="Arial" w:cs="Arial"/>
                <w:bCs/>
                <w:shd w:val="clear" w:color="auto" w:fill="FFFFFF"/>
                <w:vertAlign w:val="subscript"/>
              </w:rPr>
              <w:t>4</w:t>
            </w:r>
            <w:r w:rsidRPr="0003615F">
              <w:rPr>
                <w:rFonts w:ascii="Arial" w:hAnsi="Arial" w:cs="Arial"/>
                <w:bCs/>
                <w:shd w:val="clear" w:color="auto" w:fill="FFFFFF"/>
              </w:rPr>
              <w:t xml:space="preserve"> (X = Zn, Cd)</w:t>
            </w:r>
            <w:r w:rsidRPr="0003615F">
              <w:rPr>
                <w:rFonts w:ascii="Arial" w:hAnsi="Arial" w:cs="Arial"/>
                <w:bCs/>
              </w:rPr>
              <w:t>”,</w:t>
            </w:r>
            <w:r w:rsidRPr="0003615F">
              <w:rPr>
                <w:rFonts w:ascii="Arial" w:hAnsi="Arial" w:cs="Arial"/>
                <w:bCs/>
                <w:shd w:val="clear" w:color="auto" w:fill="FFFFFF"/>
              </w:rPr>
              <w:t xml:space="preserve"> Materials Research Bulletin, (Elsevier), vol. 86, pp. 131-138, 2017.</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spacing w:line="276" w:lineRule="auto"/>
              <w:rPr>
                <w:rFonts w:ascii="Arial" w:hAnsi="Arial" w:cs="Arial"/>
                <w:bCs/>
                <w:lang w:eastAsia="en-IN"/>
              </w:rPr>
            </w:pPr>
            <w:proofErr w:type="spellStart"/>
            <w:r w:rsidRPr="0003615F">
              <w:rPr>
                <w:rFonts w:ascii="Arial" w:hAnsi="Arial" w:cs="Arial"/>
                <w:bCs/>
                <w:lang w:eastAsia="en-IN"/>
              </w:rPr>
              <w:t>Jagrati</w:t>
            </w:r>
            <w:proofErr w:type="spellEnd"/>
            <w:r w:rsidRPr="0003615F">
              <w:rPr>
                <w:rFonts w:ascii="Arial" w:hAnsi="Arial" w:cs="Arial"/>
                <w:bCs/>
                <w:lang w:eastAsia="en-IN"/>
              </w:rPr>
              <w:t xml:space="preserve"> </w:t>
            </w:r>
            <w:proofErr w:type="spellStart"/>
            <w:r w:rsidRPr="0003615F">
              <w:rPr>
                <w:rFonts w:ascii="Arial" w:hAnsi="Arial" w:cs="Arial"/>
                <w:bCs/>
                <w:lang w:eastAsia="en-IN"/>
              </w:rPr>
              <w:t>Sahariya</w:t>
            </w:r>
            <w:proofErr w:type="spellEnd"/>
            <w:r w:rsidRPr="0003615F">
              <w:rPr>
                <w:rFonts w:ascii="Arial" w:hAnsi="Arial" w:cs="Arial"/>
                <w:bCs/>
                <w:lang w:eastAsia="en-IN"/>
              </w:rPr>
              <w:t>, Pancham Kumar, Amit Soni, “Structural and optical investigations of ZnGa</w:t>
            </w:r>
            <w:r w:rsidRPr="0003615F">
              <w:rPr>
                <w:rFonts w:ascii="Arial" w:hAnsi="Arial" w:cs="Arial"/>
                <w:bCs/>
                <w:vertAlign w:val="subscript"/>
                <w:lang w:eastAsia="en-IN"/>
              </w:rPr>
              <w:t>2</w:t>
            </w:r>
            <w:r w:rsidRPr="0003615F">
              <w:rPr>
                <w:rFonts w:ascii="Arial" w:hAnsi="Arial" w:cs="Arial"/>
                <w:bCs/>
                <w:lang w:eastAsia="en-IN"/>
              </w:rPr>
              <w:t>X</w:t>
            </w:r>
            <w:r w:rsidRPr="0003615F">
              <w:rPr>
                <w:rFonts w:ascii="Arial" w:hAnsi="Arial" w:cs="Arial"/>
                <w:bCs/>
                <w:vertAlign w:val="subscript"/>
                <w:lang w:eastAsia="en-IN"/>
              </w:rPr>
              <w:t>4</w:t>
            </w:r>
            <w:r w:rsidRPr="0003615F">
              <w:rPr>
                <w:rFonts w:ascii="Arial" w:hAnsi="Arial" w:cs="Arial"/>
                <w:bCs/>
                <w:lang w:eastAsia="en-IN"/>
              </w:rPr>
              <w:t xml:space="preserve"> (X = S, Se) compounds for solar photovoltaic applications”, Materials Chemistry and Physics (Elsevier), vol. 199, pp. 257-264, 2017.</w:t>
            </w:r>
          </w:p>
          <w:p w:rsidR="00EA26A1" w:rsidRPr="0003615F" w:rsidRDefault="00EA26A1" w:rsidP="00EA26A1">
            <w:pPr>
              <w:ind w:left="360"/>
              <w:rPr>
                <w:rFonts w:ascii="Arial" w:hAnsi="Arial" w:cs="Arial"/>
                <w:color w:val="000000" w:themeColor="text1"/>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spacing w:line="276" w:lineRule="auto"/>
              <w:rPr>
                <w:rFonts w:ascii="Arial" w:hAnsi="Arial" w:cs="Arial"/>
                <w:bCs/>
                <w:lang w:eastAsia="en-IN"/>
              </w:rPr>
            </w:pPr>
            <w:proofErr w:type="spellStart"/>
            <w:r w:rsidRPr="0003615F">
              <w:rPr>
                <w:rFonts w:ascii="Arial" w:hAnsi="Arial" w:cs="Arial"/>
                <w:bCs/>
                <w:lang w:eastAsia="en-IN"/>
              </w:rPr>
              <w:t>Jagrati</w:t>
            </w:r>
            <w:proofErr w:type="spellEnd"/>
            <w:r w:rsidRPr="0003615F">
              <w:rPr>
                <w:rFonts w:ascii="Arial" w:hAnsi="Arial" w:cs="Arial"/>
                <w:bCs/>
                <w:lang w:eastAsia="en-IN"/>
              </w:rPr>
              <w:t xml:space="preserve"> </w:t>
            </w:r>
            <w:proofErr w:type="spellStart"/>
            <w:r w:rsidRPr="0003615F">
              <w:rPr>
                <w:rFonts w:ascii="Arial" w:hAnsi="Arial" w:cs="Arial"/>
                <w:bCs/>
                <w:lang w:eastAsia="en-IN"/>
              </w:rPr>
              <w:t>Sahariya</w:t>
            </w:r>
            <w:proofErr w:type="spellEnd"/>
            <w:r w:rsidRPr="0003615F">
              <w:rPr>
                <w:rFonts w:ascii="Arial" w:hAnsi="Arial" w:cs="Arial"/>
                <w:bCs/>
                <w:lang w:eastAsia="en-IN"/>
              </w:rPr>
              <w:t>, Pancham Kumar, Amit Soni, “</w:t>
            </w:r>
            <w:r w:rsidRPr="0003615F">
              <w:rPr>
                <w:rFonts w:ascii="Arial" w:hAnsi="Arial" w:cs="Arial"/>
                <w:bCs/>
              </w:rPr>
              <w:t>Electronic and Optical Properties of ZnAl</w:t>
            </w:r>
            <w:r w:rsidRPr="0003615F">
              <w:rPr>
                <w:rFonts w:ascii="Arial" w:hAnsi="Arial" w:cs="Arial"/>
                <w:bCs/>
                <w:vertAlign w:val="subscript"/>
              </w:rPr>
              <w:t>2</w:t>
            </w:r>
            <w:r w:rsidRPr="0003615F">
              <w:rPr>
                <w:rFonts w:ascii="Arial" w:hAnsi="Arial" w:cs="Arial"/>
                <w:bCs/>
              </w:rPr>
              <w:t>Se</w:t>
            </w:r>
            <w:r w:rsidRPr="0003615F">
              <w:rPr>
                <w:rFonts w:ascii="Arial" w:hAnsi="Arial" w:cs="Arial"/>
                <w:bCs/>
                <w:vertAlign w:val="subscript"/>
              </w:rPr>
              <w:t>4</w:t>
            </w:r>
            <w:r w:rsidRPr="0003615F">
              <w:rPr>
                <w:rFonts w:ascii="Arial" w:hAnsi="Arial" w:cs="Arial"/>
                <w:bCs/>
              </w:rPr>
              <w:t xml:space="preserve"> and Its Use in Solar Cell", Macromolecular Symposia (</w:t>
            </w:r>
            <w:r w:rsidRPr="0003615F">
              <w:rPr>
                <w:rFonts w:ascii="Arial" w:hAnsi="Arial" w:cs="Arial"/>
                <w:bCs/>
                <w:lang w:eastAsia="en-IN"/>
              </w:rPr>
              <w:t>Wiley-VCH), vol.376, pp. 1-4, 2017.</w:t>
            </w:r>
          </w:p>
          <w:p w:rsidR="00EA26A1" w:rsidRPr="0003615F" w:rsidRDefault="00EA26A1" w:rsidP="00EA26A1">
            <w:pPr>
              <w:ind w:left="360"/>
              <w:rPr>
                <w:rFonts w:ascii="Arial" w:hAnsi="Arial" w:cs="Arial"/>
                <w:color w:val="000000" w:themeColor="text1"/>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adjustRightInd w:val="0"/>
              <w:spacing w:after="200" w:line="276" w:lineRule="auto"/>
              <w:rPr>
                <w:rFonts w:ascii="Arial" w:hAnsi="Arial" w:cs="Arial"/>
                <w:bCs/>
              </w:rPr>
            </w:pPr>
            <w:r w:rsidRPr="0003615F">
              <w:rPr>
                <w:rFonts w:ascii="Arial" w:eastAsia="MS Mincho" w:hAnsi="Arial" w:cs="Arial"/>
                <w:bCs/>
              </w:rPr>
              <w:t xml:space="preserve">P. Kumar, J. </w:t>
            </w:r>
            <w:proofErr w:type="spellStart"/>
            <w:r w:rsidRPr="0003615F">
              <w:rPr>
                <w:rFonts w:ascii="Arial" w:hAnsi="Arial" w:cs="Arial"/>
                <w:bCs/>
              </w:rPr>
              <w:t>Sahariya</w:t>
            </w:r>
            <w:proofErr w:type="spellEnd"/>
            <w:r w:rsidRPr="0003615F">
              <w:rPr>
                <w:rFonts w:ascii="Arial" w:eastAsia="MS Mincho" w:hAnsi="Arial" w:cs="Arial"/>
                <w:bCs/>
              </w:rPr>
              <w:t>, A. Soni, “</w:t>
            </w:r>
            <w:r w:rsidRPr="0003615F">
              <w:rPr>
                <w:rFonts w:ascii="Arial" w:hAnsi="Arial" w:cs="Arial"/>
                <w:bCs/>
              </w:rPr>
              <w:t>Computational Investigations of Electronic and Optical Properties of ZnGa</w:t>
            </w:r>
            <w:r w:rsidRPr="0003615F">
              <w:rPr>
                <w:rFonts w:ascii="Arial" w:hAnsi="Arial" w:cs="Arial"/>
                <w:bCs/>
                <w:vertAlign w:val="subscript"/>
              </w:rPr>
              <w:t>2</w:t>
            </w:r>
            <w:r w:rsidRPr="0003615F">
              <w:rPr>
                <w:rFonts w:ascii="Arial" w:hAnsi="Arial" w:cs="Arial"/>
                <w:bCs/>
              </w:rPr>
              <w:t>X</w:t>
            </w:r>
            <w:r w:rsidRPr="0003615F">
              <w:rPr>
                <w:rFonts w:ascii="Arial" w:hAnsi="Arial" w:cs="Arial"/>
                <w:bCs/>
                <w:vertAlign w:val="subscript"/>
              </w:rPr>
              <w:t xml:space="preserve">4 </w:t>
            </w:r>
            <w:r w:rsidRPr="0003615F">
              <w:rPr>
                <w:rFonts w:ascii="Arial" w:hAnsi="Arial" w:cs="Arial"/>
                <w:bCs/>
              </w:rPr>
              <w:t>(X= S, Se): A Promising Solar PV Material,”</w:t>
            </w:r>
            <w:r w:rsidRPr="0003615F">
              <w:rPr>
                <w:rFonts w:ascii="Arial" w:hAnsi="Arial" w:cs="Arial"/>
                <w:bCs/>
                <w:shd w:val="clear" w:color="auto" w:fill="FFFFFF"/>
              </w:rPr>
              <w:t xml:space="preserve"> IEEE </w:t>
            </w:r>
            <w:proofErr w:type="spellStart"/>
            <w:r w:rsidRPr="0003615F">
              <w:rPr>
                <w:rFonts w:ascii="Arial" w:hAnsi="Arial" w:cs="Arial"/>
                <w:bCs/>
                <w:shd w:val="clear" w:color="auto" w:fill="FFFFFF"/>
              </w:rPr>
              <w:t>Competlix</w:t>
            </w:r>
            <w:proofErr w:type="spellEnd"/>
            <w:r w:rsidRPr="0003615F">
              <w:rPr>
                <w:rFonts w:ascii="Arial" w:hAnsi="Arial" w:cs="Arial"/>
                <w:bCs/>
                <w:shd w:val="clear" w:color="auto" w:fill="FFFFFF"/>
              </w:rPr>
              <w:t>, 1-2 July 2017, pp. 83-88.</w:t>
            </w:r>
          </w:p>
          <w:p w:rsidR="00EA26A1" w:rsidRPr="0003615F" w:rsidRDefault="00EA26A1" w:rsidP="00EA26A1">
            <w:pPr>
              <w:ind w:left="360"/>
              <w:rPr>
                <w:rFonts w:ascii="Arial" w:hAnsi="Arial" w:cs="Arial"/>
                <w:color w:val="000000" w:themeColor="text1"/>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spacing w:after="160" w:line="276" w:lineRule="auto"/>
              <w:rPr>
                <w:rFonts w:ascii="Arial" w:hAnsi="Arial" w:cs="Arial"/>
                <w:color w:val="000000" w:themeColor="text1"/>
              </w:rPr>
            </w:pPr>
            <w:r w:rsidRPr="0003615F">
              <w:rPr>
                <w:rFonts w:ascii="Arial" w:eastAsia="MS Mincho" w:hAnsi="Arial" w:cs="Arial"/>
                <w:bCs/>
              </w:rPr>
              <w:t xml:space="preserve">P. Kumar, J. </w:t>
            </w:r>
            <w:proofErr w:type="spellStart"/>
            <w:r w:rsidRPr="0003615F">
              <w:rPr>
                <w:rFonts w:ascii="Arial" w:hAnsi="Arial" w:cs="Arial"/>
                <w:bCs/>
              </w:rPr>
              <w:t>Sahariya</w:t>
            </w:r>
            <w:proofErr w:type="spellEnd"/>
            <w:r w:rsidRPr="0003615F">
              <w:rPr>
                <w:rFonts w:ascii="Arial" w:eastAsia="MS Mincho" w:hAnsi="Arial" w:cs="Arial"/>
                <w:bCs/>
              </w:rPr>
              <w:t>, A. Soni, “</w:t>
            </w:r>
            <w:r w:rsidRPr="0003615F">
              <w:rPr>
                <w:rFonts w:ascii="Arial" w:hAnsi="Arial" w:cs="Arial"/>
                <w:bCs/>
              </w:rPr>
              <w:t>A systematic approach to investigate electronic and optical property of CuGaS</w:t>
            </w:r>
            <w:r w:rsidRPr="0003615F">
              <w:rPr>
                <w:rFonts w:ascii="Arial" w:hAnsi="Arial" w:cs="Arial"/>
                <w:bCs/>
                <w:vertAlign w:val="subscript"/>
              </w:rPr>
              <w:t>2</w:t>
            </w:r>
            <w:r w:rsidRPr="0003615F">
              <w:rPr>
                <w:rFonts w:ascii="Arial" w:hAnsi="Arial" w:cs="Arial"/>
                <w:bCs/>
              </w:rPr>
              <w:t xml:space="preserve"> using DFT,”</w:t>
            </w:r>
            <w:r w:rsidRPr="0003615F">
              <w:rPr>
                <w:rFonts w:ascii="Arial" w:hAnsi="Arial" w:cs="Arial"/>
                <w:bCs/>
                <w:shd w:val="clear" w:color="auto" w:fill="FFFFFF"/>
              </w:rPr>
              <w:t xml:space="preserve"> 3</w:t>
            </w:r>
            <w:r w:rsidRPr="0003615F">
              <w:rPr>
                <w:rFonts w:ascii="Arial" w:hAnsi="Arial" w:cs="Arial"/>
                <w:bCs/>
                <w:shd w:val="clear" w:color="auto" w:fill="FFFFFF"/>
                <w:vertAlign w:val="superscript"/>
              </w:rPr>
              <w:t>rd</w:t>
            </w:r>
            <w:r w:rsidRPr="0003615F">
              <w:rPr>
                <w:rFonts w:ascii="Arial" w:hAnsi="Arial" w:cs="Arial"/>
                <w:bCs/>
                <w:shd w:val="clear" w:color="auto" w:fill="FFFFFF"/>
              </w:rPr>
              <w:t xml:space="preserve"> IEEE Uttar Pradesh Section International Conference on</w:t>
            </w:r>
            <w:r w:rsidRPr="0003615F">
              <w:rPr>
                <w:rFonts w:ascii="Arial" w:hAnsi="Arial" w:cs="Arial"/>
                <w:bCs/>
              </w:rPr>
              <w:t xml:space="preserve"> </w:t>
            </w:r>
            <w:r w:rsidRPr="0003615F">
              <w:rPr>
                <w:rFonts w:ascii="Arial" w:hAnsi="Arial" w:cs="Arial"/>
                <w:bCs/>
                <w:shd w:val="clear" w:color="auto" w:fill="FFFFFF"/>
              </w:rPr>
              <w:t xml:space="preserve">Electrical, Computer and Electronics, IEEE </w:t>
            </w:r>
            <w:proofErr w:type="spellStart"/>
            <w:r w:rsidRPr="0003615F">
              <w:rPr>
                <w:rFonts w:ascii="Arial" w:hAnsi="Arial" w:cs="Arial"/>
                <w:bCs/>
                <w:shd w:val="clear" w:color="auto" w:fill="FFFFFF"/>
              </w:rPr>
              <w:t>Xplore</w:t>
            </w:r>
            <w:proofErr w:type="spellEnd"/>
            <w:r w:rsidRPr="0003615F">
              <w:rPr>
                <w:rFonts w:ascii="Arial" w:hAnsi="Arial" w:cs="Arial"/>
                <w:bCs/>
                <w:shd w:val="clear" w:color="auto" w:fill="FFFFFF"/>
              </w:rPr>
              <w:t xml:space="preserve">, 12 April 2017, </w:t>
            </w:r>
            <w:r w:rsidRPr="0003615F">
              <w:rPr>
                <w:rFonts w:ascii="Arial" w:hAnsi="Arial" w:cs="Arial"/>
                <w:bCs/>
              </w:rPr>
              <w:t>ISBN: 978-1-5090-5384-1</w:t>
            </w:r>
            <w:r w:rsidRPr="0003615F">
              <w:rPr>
                <w:rFonts w:ascii="Arial" w:hAnsi="Arial" w:cs="Arial"/>
                <w:bCs/>
                <w:shd w:val="clear" w:color="auto" w:fill="FFFFFF"/>
              </w:rPr>
              <w:t>. (</w:t>
            </w:r>
            <w:hyperlink r:id="rId8" w:tgtFrame="_blank" w:history="1">
              <w:r w:rsidRPr="0003615F">
                <w:rPr>
                  <w:rStyle w:val="Hyperlink"/>
                  <w:rFonts w:ascii="Arial" w:hAnsi="Arial" w:cs="Arial"/>
                  <w:bCs/>
                </w:rPr>
                <w:t>10.1109/UPCON.2016.7894615</w:t>
              </w:r>
            </w:hyperlink>
            <w:r w:rsidRPr="0003615F">
              <w:rPr>
                <w:rFonts w:ascii="Arial" w:hAnsi="Arial" w:cs="Arial"/>
                <w:bCs/>
                <w:shd w:val="clear" w:color="auto" w:fill="FFFFFF"/>
              </w:rPr>
              <w:t>)</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rPr>
                <w:rFonts w:ascii="Arial" w:hAnsi="Arial" w:cs="Arial"/>
                <w:color w:val="000000" w:themeColor="text1"/>
              </w:rPr>
            </w:pPr>
            <w:proofErr w:type="spellStart"/>
            <w:r w:rsidRPr="0003615F">
              <w:rPr>
                <w:rFonts w:ascii="Arial" w:hAnsi="Arial" w:cs="Arial"/>
                <w:bCs/>
              </w:rPr>
              <w:t>Jagrati</w:t>
            </w:r>
            <w:proofErr w:type="spellEnd"/>
            <w:r w:rsidRPr="0003615F">
              <w:rPr>
                <w:rFonts w:ascii="Arial" w:hAnsi="Arial" w:cs="Arial"/>
                <w:bCs/>
              </w:rPr>
              <w:t xml:space="preserve"> </w:t>
            </w:r>
            <w:proofErr w:type="spellStart"/>
            <w:r w:rsidRPr="0003615F">
              <w:rPr>
                <w:rFonts w:ascii="Arial" w:hAnsi="Arial" w:cs="Arial"/>
                <w:bCs/>
              </w:rPr>
              <w:t>Sahariya</w:t>
            </w:r>
            <w:proofErr w:type="spellEnd"/>
            <w:r w:rsidRPr="0003615F">
              <w:rPr>
                <w:rFonts w:ascii="Arial" w:hAnsi="Arial" w:cs="Arial"/>
                <w:bCs/>
              </w:rPr>
              <w:t xml:space="preserve">, Pancham Kumar, K.C. </w:t>
            </w:r>
            <w:proofErr w:type="spellStart"/>
            <w:r w:rsidRPr="0003615F">
              <w:rPr>
                <w:rFonts w:ascii="Arial" w:hAnsi="Arial" w:cs="Arial"/>
                <w:bCs/>
              </w:rPr>
              <w:t>Bhamu</w:t>
            </w:r>
            <w:proofErr w:type="spellEnd"/>
            <w:r w:rsidRPr="0003615F">
              <w:rPr>
                <w:rFonts w:ascii="Arial" w:hAnsi="Arial" w:cs="Arial"/>
                <w:bCs/>
              </w:rPr>
              <w:t>, Amit Soni, “Optoelectronic analysis of CdGa</w:t>
            </w:r>
            <w:r w:rsidRPr="0003615F">
              <w:rPr>
                <w:rFonts w:ascii="Arial" w:hAnsi="Arial" w:cs="Arial"/>
                <w:bCs/>
                <w:vertAlign w:val="subscript"/>
              </w:rPr>
              <w:t>2</w:t>
            </w:r>
            <w:r w:rsidRPr="0003615F">
              <w:rPr>
                <w:rFonts w:ascii="Arial" w:hAnsi="Arial" w:cs="Arial"/>
                <w:bCs/>
              </w:rPr>
              <w:t>Te</w:t>
            </w:r>
            <w:r w:rsidRPr="0003615F">
              <w:rPr>
                <w:rFonts w:ascii="Arial" w:hAnsi="Arial" w:cs="Arial"/>
                <w:bCs/>
                <w:vertAlign w:val="subscript"/>
              </w:rPr>
              <w:t>4</w:t>
            </w:r>
            <w:r w:rsidRPr="0003615F">
              <w:rPr>
                <w:rFonts w:ascii="Arial" w:hAnsi="Arial" w:cs="Arial"/>
                <w:bCs/>
              </w:rPr>
              <w:t xml:space="preserve"> for solar cell applications: A theoretical study”</w:t>
            </w:r>
            <w:r w:rsidRPr="0003615F">
              <w:rPr>
                <w:rFonts w:ascii="Arial" w:hAnsi="Arial" w:cs="Arial"/>
                <w:bCs/>
                <w:vertAlign w:val="superscript"/>
              </w:rPr>
              <w:t xml:space="preserve"> </w:t>
            </w:r>
            <w:r w:rsidRPr="0003615F">
              <w:rPr>
                <w:rFonts w:ascii="Arial" w:hAnsi="Arial" w:cs="Arial"/>
                <w:bCs/>
              </w:rPr>
              <w:t>International Conference on “New and Renewable Energy Resources for Sustainable Future” (ICONRER-2017), 02-4 February 2017, SKIT, Jaipur</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spacing w:after="160" w:line="276" w:lineRule="auto"/>
              <w:rPr>
                <w:rFonts w:ascii="Arial" w:hAnsi="Arial" w:cs="Arial"/>
                <w:color w:val="000000" w:themeColor="text1"/>
              </w:rPr>
            </w:pPr>
            <w:r w:rsidRPr="0003615F">
              <w:rPr>
                <w:rFonts w:ascii="Arial" w:hAnsi="Arial" w:cs="Arial"/>
                <w:bCs/>
              </w:rPr>
              <w:t xml:space="preserve">Pancham Kumar, </w:t>
            </w:r>
            <w:proofErr w:type="spellStart"/>
            <w:r w:rsidRPr="0003615F">
              <w:rPr>
                <w:rFonts w:ascii="Arial" w:hAnsi="Arial" w:cs="Arial"/>
                <w:bCs/>
              </w:rPr>
              <w:t>Jagrati</w:t>
            </w:r>
            <w:proofErr w:type="spellEnd"/>
            <w:r w:rsidRPr="0003615F">
              <w:rPr>
                <w:rFonts w:ascii="Arial" w:hAnsi="Arial" w:cs="Arial"/>
                <w:bCs/>
              </w:rPr>
              <w:t xml:space="preserve"> </w:t>
            </w:r>
            <w:proofErr w:type="spellStart"/>
            <w:r w:rsidRPr="0003615F">
              <w:rPr>
                <w:rFonts w:ascii="Arial" w:hAnsi="Arial" w:cs="Arial"/>
                <w:bCs/>
              </w:rPr>
              <w:t>Sahariya</w:t>
            </w:r>
            <w:proofErr w:type="spellEnd"/>
            <w:r w:rsidRPr="0003615F">
              <w:rPr>
                <w:rFonts w:ascii="Arial" w:hAnsi="Arial" w:cs="Arial"/>
                <w:bCs/>
              </w:rPr>
              <w:t xml:space="preserve">, Amit Soni and K. C </w:t>
            </w:r>
            <w:proofErr w:type="spellStart"/>
            <w:r w:rsidRPr="0003615F">
              <w:rPr>
                <w:rFonts w:ascii="Arial" w:hAnsi="Arial" w:cs="Arial"/>
                <w:bCs/>
              </w:rPr>
              <w:t>Bhamu</w:t>
            </w:r>
            <w:proofErr w:type="spellEnd"/>
            <w:r w:rsidRPr="0003615F">
              <w:rPr>
                <w:rFonts w:ascii="Arial" w:hAnsi="Arial" w:cs="Arial"/>
                <w:bCs/>
              </w:rPr>
              <w:t>, “Optoelectronic Analysis of CdGa</w:t>
            </w:r>
            <w:r w:rsidRPr="0003615F">
              <w:rPr>
                <w:rFonts w:ascii="Arial" w:hAnsi="Arial" w:cs="Arial"/>
                <w:bCs/>
                <w:vertAlign w:val="subscript"/>
              </w:rPr>
              <w:t>2</w:t>
            </w:r>
            <w:r w:rsidRPr="0003615F">
              <w:rPr>
                <w:rFonts w:ascii="Arial" w:hAnsi="Arial" w:cs="Arial"/>
                <w:bCs/>
              </w:rPr>
              <w:t>X</w:t>
            </w:r>
            <w:r w:rsidRPr="0003615F">
              <w:rPr>
                <w:rFonts w:ascii="Arial" w:hAnsi="Arial" w:cs="Arial"/>
                <w:bCs/>
                <w:vertAlign w:val="subscript"/>
              </w:rPr>
              <w:t>4</w:t>
            </w:r>
            <w:r w:rsidRPr="0003615F">
              <w:rPr>
                <w:rFonts w:ascii="Arial" w:hAnsi="Arial" w:cs="Arial"/>
                <w:bCs/>
              </w:rPr>
              <w:t xml:space="preserve"> (X= S, Se): A Promising Material for Solar Cells,” </w:t>
            </w:r>
            <w:r w:rsidRPr="0003615F">
              <w:rPr>
                <w:rFonts w:ascii="Arial" w:hAnsi="Arial" w:cs="Arial"/>
                <w:bCs/>
                <w:iCs/>
                <w:lang w:bidi="he-IL"/>
              </w:rPr>
              <w:t>Materials Science Forum, vol. 900</w:t>
            </w:r>
            <w:r w:rsidRPr="0003615F">
              <w:rPr>
                <w:rFonts w:ascii="Arial" w:hAnsi="Arial" w:cs="Arial"/>
                <w:bCs/>
              </w:rPr>
              <w:t>, pp. 69-73, 7</w:t>
            </w:r>
            <w:r w:rsidRPr="0003615F">
              <w:rPr>
                <w:rFonts w:ascii="Arial" w:hAnsi="Arial" w:cs="Arial"/>
                <w:bCs/>
                <w:vertAlign w:val="superscript"/>
              </w:rPr>
              <w:t>th</w:t>
            </w:r>
            <w:r w:rsidRPr="0003615F">
              <w:rPr>
                <w:rFonts w:ascii="Arial" w:hAnsi="Arial" w:cs="Arial"/>
                <w:bCs/>
              </w:rPr>
              <w:t xml:space="preserve"> -9</w:t>
            </w:r>
            <w:r w:rsidRPr="0003615F">
              <w:rPr>
                <w:rFonts w:ascii="Arial" w:hAnsi="Arial" w:cs="Arial"/>
                <w:bCs/>
                <w:vertAlign w:val="superscript"/>
              </w:rPr>
              <w:t>th</w:t>
            </w:r>
            <w:r w:rsidRPr="0003615F">
              <w:rPr>
                <w:rFonts w:ascii="Arial" w:hAnsi="Arial" w:cs="Arial"/>
                <w:bCs/>
              </w:rPr>
              <w:t xml:space="preserve"> Jan. 2017, </w:t>
            </w:r>
            <w:r w:rsidRPr="0003615F">
              <w:rPr>
                <w:rFonts w:ascii="Arial" w:hAnsi="Arial" w:cs="Arial"/>
                <w:bCs/>
                <w:shd w:val="clear" w:color="auto" w:fill="FEFEFE"/>
              </w:rPr>
              <w:t>Nanyang Technological University</w:t>
            </w:r>
            <w:r w:rsidRPr="0003615F">
              <w:rPr>
                <w:rFonts w:ascii="Arial" w:hAnsi="Arial" w:cs="Arial"/>
                <w:bCs/>
              </w:rPr>
              <w:t>, Singapore.</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spacing w:line="360" w:lineRule="auto"/>
              <w:rPr>
                <w:rFonts w:ascii="Arial" w:hAnsi="Arial" w:cs="Arial"/>
                <w:color w:val="000000" w:themeColor="text1"/>
              </w:rPr>
            </w:pPr>
            <w:proofErr w:type="spellStart"/>
            <w:r w:rsidRPr="0003615F">
              <w:rPr>
                <w:rFonts w:ascii="Arial" w:hAnsi="Arial" w:cs="Arial"/>
              </w:rPr>
              <w:t>Satyendra</w:t>
            </w:r>
            <w:proofErr w:type="spellEnd"/>
            <w:r w:rsidRPr="0003615F">
              <w:rPr>
                <w:rFonts w:ascii="Arial" w:hAnsi="Arial" w:cs="Arial"/>
              </w:rPr>
              <w:t xml:space="preserve"> Singh and Manoj </w:t>
            </w:r>
            <w:proofErr w:type="spellStart"/>
            <w:r w:rsidRPr="0003615F">
              <w:rPr>
                <w:rFonts w:ascii="Arial" w:hAnsi="Arial" w:cs="Arial"/>
              </w:rPr>
              <w:t>Fozdar</w:t>
            </w:r>
            <w:proofErr w:type="spellEnd"/>
            <w:r w:rsidRPr="0003615F">
              <w:rPr>
                <w:rFonts w:ascii="Arial" w:hAnsi="Arial" w:cs="Arial"/>
              </w:rPr>
              <w:t xml:space="preserve">, “Generation bidding strategy in a pool-based electricity market using oppositional gravitational search algorithm,” in 14th IEEE India Council International Conference (INDICON), pp. 1-6, 2017, IIT </w:t>
            </w:r>
            <w:proofErr w:type="spellStart"/>
            <w:r w:rsidRPr="0003615F">
              <w:rPr>
                <w:rFonts w:ascii="Arial" w:hAnsi="Arial" w:cs="Arial"/>
              </w:rPr>
              <w:t>Roorkee</w:t>
            </w:r>
            <w:proofErr w:type="spellEnd"/>
            <w:r w:rsidRPr="0003615F">
              <w:rPr>
                <w:rFonts w:ascii="Arial" w:hAnsi="Arial" w:cs="Arial"/>
              </w:rPr>
              <w:t>, DOI: 10.1109/INDICON.2017.8487910</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spacing w:after="160" w:line="276" w:lineRule="auto"/>
              <w:rPr>
                <w:rFonts w:ascii="Arial" w:hAnsi="Arial" w:cs="Arial"/>
                <w:color w:val="000000" w:themeColor="text1"/>
              </w:rPr>
            </w:pPr>
            <w:r w:rsidRPr="0003615F">
              <w:rPr>
                <w:rFonts w:ascii="Arial" w:hAnsi="Arial" w:cs="Arial"/>
                <w:shd w:val="clear" w:color="auto" w:fill="FFFFFF"/>
              </w:rPr>
              <w:t xml:space="preserve">Saurabh </w:t>
            </w:r>
            <w:proofErr w:type="spellStart"/>
            <w:r w:rsidRPr="0003615F">
              <w:rPr>
                <w:rFonts w:ascii="Arial" w:hAnsi="Arial" w:cs="Arial"/>
                <w:shd w:val="clear" w:color="auto" w:fill="FFFFFF"/>
              </w:rPr>
              <w:t>Ratra</w:t>
            </w:r>
            <w:proofErr w:type="spellEnd"/>
            <w:r w:rsidRPr="0003615F">
              <w:rPr>
                <w:rFonts w:ascii="Arial" w:hAnsi="Arial" w:cs="Arial"/>
                <w:shd w:val="clear" w:color="auto" w:fill="FFFFFF"/>
              </w:rPr>
              <w:t xml:space="preserve">, Pradeep Singh, </w:t>
            </w:r>
            <w:proofErr w:type="spellStart"/>
            <w:r w:rsidRPr="0003615F">
              <w:rPr>
                <w:rFonts w:ascii="Arial" w:hAnsi="Arial" w:cs="Arial"/>
                <w:shd w:val="clear" w:color="auto" w:fill="FFFFFF"/>
              </w:rPr>
              <w:t>Rajive</w:t>
            </w:r>
            <w:proofErr w:type="spellEnd"/>
            <w:r w:rsidRPr="0003615F">
              <w:rPr>
                <w:rFonts w:ascii="Arial" w:hAnsi="Arial" w:cs="Arial"/>
                <w:shd w:val="clear" w:color="auto" w:fill="FFFFFF"/>
              </w:rPr>
              <w:t xml:space="preserve"> Tiwari, “Soft computing techniques for congestion management in power systems", Power Electronics, Intelligent Control and Energy Systems (ICPEICES), IEEE International Conference, on (pp. 1-5). IEEE, 4th </w:t>
            </w:r>
            <w:r w:rsidRPr="0003615F">
              <w:rPr>
                <w:rFonts w:ascii="Arial" w:eastAsia="Arial" w:hAnsi="Arial" w:cs="Arial" w:hint="eastAsia"/>
                <w:shd w:val="clear" w:color="auto" w:fill="FFFFFF"/>
              </w:rPr>
              <w:t>􀀀</w:t>
            </w:r>
            <w:r w:rsidRPr="0003615F">
              <w:rPr>
                <w:rFonts w:ascii="Arial" w:hAnsi="Arial" w:cs="Arial"/>
                <w:shd w:val="clear" w:color="auto" w:fill="FFFFFF"/>
              </w:rPr>
              <w:t xml:space="preserve"> 6th July 2016.</w:t>
            </w:r>
            <w:proofErr w:type="spellStart"/>
            <w:r w:rsidRPr="0003615F">
              <w:rPr>
                <w:rFonts w:ascii="Arial" w:hAnsi="Arial" w:cs="Arial"/>
                <w:bCs/>
                <w:bdr w:val="none" w:sz="0" w:space="0" w:color="auto" w:frame="1"/>
                <w:lang w:val="en-GB"/>
              </w:rPr>
              <w:t>Poddar</w:t>
            </w:r>
            <w:proofErr w:type="spellEnd"/>
            <w:r w:rsidRPr="0003615F">
              <w:rPr>
                <w:rFonts w:ascii="Arial" w:hAnsi="Arial" w:cs="Arial"/>
                <w:bCs/>
                <w:bdr w:val="none" w:sz="0" w:space="0" w:color="auto" w:frame="1"/>
                <w:lang w:val="en-GB"/>
              </w:rPr>
              <w:t xml:space="preserve"> International College, Jaipur in association with International associations of Academicians, USA </w:t>
            </w:r>
            <w:r w:rsidRPr="0003615F">
              <w:rPr>
                <w:rFonts w:ascii="Arial" w:hAnsi="Arial" w:cs="Arial"/>
                <w:bCs/>
              </w:rPr>
              <w:t>on 27</w:t>
            </w:r>
            <w:r w:rsidRPr="0003615F">
              <w:rPr>
                <w:rFonts w:ascii="Arial" w:hAnsi="Arial" w:cs="Arial"/>
                <w:bCs/>
                <w:bdr w:val="none" w:sz="0" w:space="0" w:color="auto" w:frame="1"/>
                <w:vertAlign w:val="superscript"/>
              </w:rPr>
              <w:t>th</w:t>
            </w:r>
            <w:r w:rsidRPr="0003615F">
              <w:rPr>
                <w:rFonts w:ascii="Arial" w:hAnsi="Arial" w:cs="Arial"/>
                <w:bCs/>
              </w:rPr>
              <w:t> March 2016.</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2016</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spacing w:line="276" w:lineRule="auto"/>
              <w:rPr>
                <w:rFonts w:ascii="Arial" w:hAnsi="Arial" w:cs="Arial"/>
                <w:bCs/>
              </w:rPr>
            </w:pPr>
            <w:r w:rsidRPr="0003615F">
              <w:rPr>
                <w:rFonts w:ascii="Arial" w:hAnsi="Arial" w:cs="Arial"/>
                <w:bCs/>
              </w:rPr>
              <w:t xml:space="preserve">S. K Jhajharia, “Emerging Trends in Engineering &amp; Management for Sustainable Development” International Conference on ETMSD’2016 held on 19-20 February 2016 </w:t>
            </w:r>
            <w:proofErr w:type="gramStart"/>
            <w:r w:rsidRPr="0003615F">
              <w:rPr>
                <w:rFonts w:ascii="Arial" w:hAnsi="Arial" w:cs="Arial"/>
                <w:bCs/>
              </w:rPr>
              <w:t>at  RIET</w:t>
            </w:r>
            <w:proofErr w:type="gramEnd"/>
            <w:r w:rsidRPr="0003615F">
              <w:rPr>
                <w:rFonts w:ascii="Arial" w:hAnsi="Arial" w:cs="Arial"/>
                <w:bCs/>
              </w:rPr>
              <w:t>, Jaipur Rajasthan,.</w:t>
            </w:r>
          </w:p>
          <w:p w:rsidR="00EA26A1" w:rsidRPr="0003615F" w:rsidRDefault="00EA26A1" w:rsidP="00EA26A1">
            <w:pPr>
              <w:ind w:left="360"/>
              <w:rPr>
                <w:rFonts w:ascii="Arial" w:hAnsi="Arial" w:cs="Arial"/>
                <w:color w:val="000000" w:themeColor="text1"/>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2016</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spacing w:line="276" w:lineRule="auto"/>
              <w:rPr>
                <w:rFonts w:ascii="Arial" w:hAnsi="Arial" w:cs="Arial"/>
                <w:bCs/>
              </w:rPr>
            </w:pPr>
            <w:r w:rsidRPr="0003615F">
              <w:rPr>
                <w:rFonts w:ascii="Arial" w:hAnsi="Arial" w:cs="Arial"/>
                <w:bCs/>
              </w:rPr>
              <w:t xml:space="preserve">S. K Jhajharia, </w:t>
            </w:r>
            <w:proofErr w:type="gramStart"/>
            <w:r w:rsidRPr="0003615F">
              <w:rPr>
                <w:rFonts w:ascii="Arial" w:hAnsi="Arial" w:cs="Arial"/>
                <w:bCs/>
              </w:rPr>
              <w:t xml:space="preserve">“ </w:t>
            </w:r>
            <w:proofErr w:type="spellStart"/>
            <w:r w:rsidRPr="0003615F">
              <w:rPr>
                <w:rFonts w:ascii="Arial" w:hAnsi="Arial" w:cs="Arial"/>
                <w:bCs/>
              </w:rPr>
              <w:t>Thyristor</w:t>
            </w:r>
            <w:proofErr w:type="spellEnd"/>
            <w:proofErr w:type="gramEnd"/>
            <w:r w:rsidRPr="0003615F">
              <w:rPr>
                <w:rFonts w:ascii="Arial" w:hAnsi="Arial" w:cs="Arial"/>
                <w:bCs/>
              </w:rPr>
              <w:t xml:space="preserve"> Converters are more energy Efficient than Diode Converters for the Electrolysis of the non-ferrous metals-A case study in Aluminium Smelters at Hindalco, India”, in IEEE 7</w:t>
            </w:r>
            <w:r w:rsidRPr="0003615F">
              <w:rPr>
                <w:rFonts w:ascii="Arial" w:hAnsi="Arial" w:cs="Arial"/>
                <w:bCs/>
                <w:vertAlign w:val="superscript"/>
              </w:rPr>
              <w:t>th</w:t>
            </w:r>
            <w:r w:rsidRPr="0003615F">
              <w:rPr>
                <w:rFonts w:ascii="Arial" w:hAnsi="Arial" w:cs="Arial"/>
                <w:bCs/>
              </w:rPr>
              <w:t xml:space="preserve"> Power India International Conference (PIICON) held on 25 Nov. 2016 at Bikaner</w:t>
            </w:r>
            <w:r w:rsidRPr="0003615F">
              <w:rPr>
                <w:rFonts w:ascii="Arial" w:hAnsi="Arial" w:cs="Arial"/>
              </w:rPr>
              <w:t>.</w:t>
            </w:r>
          </w:p>
          <w:p w:rsidR="00EA26A1" w:rsidRPr="0003615F" w:rsidRDefault="00EA26A1" w:rsidP="00EA26A1">
            <w:pPr>
              <w:ind w:left="360"/>
              <w:rPr>
                <w:rFonts w:ascii="Arial" w:hAnsi="Arial" w:cs="Arial"/>
                <w:color w:val="000000" w:themeColor="text1"/>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2016</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adjustRightInd w:val="0"/>
              <w:rPr>
                <w:rFonts w:ascii="Arial" w:hAnsi="Arial" w:cs="Arial"/>
                <w:shd w:val="clear" w:color="auto" w:fill="FFFFFF"/>
              </w:rPr>
            </w:pPr>
            <w:r w:rsidRPr="0003615F">
              <w:rPr>
                <w:rFonts w:ascii="Arial" w:hAnsi="Arial" w:cs="Arial"/>
                <w:shd w:val="clear" w:color="auto" w:fill="FFFFFF"/>
              </w:rPr>
              <w:t xml:space="preserve">Saurabh </w:t>
            </w:r>
            <w:proofErr w:type="spellStart"/>
            <w:r w:rsidRPr="0003615F">
              <w:rPr>
                <w:rFonts w:ascii="Arial" w:hAnsi="Arial" w:cs="Arial"/>
                <w:shd w:val="clear" w:color="auto" w:fill="FFFFFF"/>
              </w:rPr>
              <w:t>Ratra</w:t>
            </w:r>
            <w:proofErr w:type="spellEnd"/>
            <w:r w:rsidRPr="0003615F">
              <w:rPr>
                <w:rFonts w:ascii="Arial" w:hAnsi="Arial" w:cs="Arial"/>
                <w:shd w:val="clear" w:color="auto" w:fill="FFFFFF"/>
              </w:rPr>
              <w:t xml:space="preserve">, Pradeep Singh, </w:t>
            </w:r>
            <w:proofErr w:type="spellStart"/>
            <w:r w:rsidRPr="0003615F">
              <w:rPr>
                <w:rFonts w:ascii="Arial" w:hAnsi="Arial" w:cs="Arial"/>
                <w:shd w:val="clear" w:color="auto" w:fill="FFFFFF"/>
              </w:rPr>
              <w:t>Rajive</w:t>
            </w:r>
            <w:proofErr w:type="spellEnd"/>
            <w:r w:rsidRPr="0003615F">
              <w:rPr>
                <w:rFonts w:ascii="Arial" w:hAnsi="Arial" w:cs="Arial"/>
                <w:shd w:val="clear" w:color="auto" w:fill="FFFFFF"/>
              </w:rPr>
              <w:t xml:space="preserve"> Tiwari, “Optimal Placement of </w:t>
            </w:r>
            <w:proofErr w:type="spellStart"/>
            <w:r w:rsidRPr="0003615F">
              <w:rPr>
                <w:rFonts w:ascii="Arial" w:hAnsi="Arial" w:cs="Arial"/>
                <w:shd w:val="clear" w:color="auto" w:fill="FFFFFF"/>
              </w:rPr>
              <w:t>Thyristor</w:t>
            </w:r>
            <w:proofErr w:type="spellEnd"/>
            <w:r w:rsidRPr="0003615F">
              <w:rPr>
                <w:rFonts w:ascii="Arial" w:hAnsi="Arial" w:cs="Arial"/>
                <w:shd w:val="clear" w:color="auto" w:fill="FFFFFF"/>
              </w:rPr>
              <w:t xml:space="preserve"> Controlled Series Compensators for Sensitive Nodes in Transmission System Using Voltage Power Sensitivity Index," International Journal of Electrical Energy, Vol. 4, No. 4, pp. 194-198, 2016. </w:t>
            </w:r>
            <w:proofErr w:type="spellStart"/>
            <w:r w:rsidRPr="0003615F">
              <w:rPr>
                <w:rFonts w:ascii="Arial" w:hAnsi="Arial" w:cs="Arial"/>
                <w:shd w:val="clear" w:color="auto" w:fill="FFFFFF"/>
              </w:rPr>
              <w:t>doi</w:t>
            </w:r>
            <w:proofErr w:type="spellEnd"/>
            <w:r w:rsidRPr="0003615F">
              <w:rPr>
                <w:rFonts w:ascii="Arial" w:hAnsi="Arial" w:cs="Arial"/>
                <w:shd w:val="clear" w:color="auto" w:fill="FFFFFF"/>
              </w:rPr>
              <w:t>: 10.18178/ijoee.4.4.194-198.</w:t>
            </w:r>
          </w:p>
          <w:p w:rsidR="00EA26A1" w:rsidRPr="0003615F" w:rsidRDefault="00EA26A1" w:rsidP="00EA26A1">
            <w:pPr>
              <w:ind w:left="360"/>
              <w:rPr>
                <w:rFonts w:ascii="Arial" w:hAnsi="Arial" w:cs="Arial"/>
                <w:color w:val="000000" w:themeColor="text1"/>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2016</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spacing w:after="160" w:line="276" w:lineRule="auto"/>
              <w:rPr>
                <w:rFonts w:ascii="Arial" w:hAnsi="Arial" w:cs="Arial"/>
                <w:color w:val="000000" w:themeColor="text1"/>
              </w:rPr>
            </w:pPr>
            <w:r w:rsidRPr="0003615F">
              <w:rPr>
                <w:rFonts w:ascii="Arial" w:hAnsi="Arial" w:cs="Arial"/>
                <w:shd w:val="clear" w:color="auto" w:fill="FFFFFF"/>
              </w:rPr>
              <w:t>Sujil, A., Saurabh Kumar Agarwal, and Rajesh Kumar. "Feasibility Study of Centralized Multi-</w:t>
            </w:r>
            <w:proofErr w:type="gramStart"/>
            <w:r w:rsidRPr="0003615F">
              <w:rPr>
                <w:rFonts w:ascii="Arial" w:hAnsi="Arial" w:cs="Arial"/>
                <w:shd w:val="clear" w:color="auto" w:fill="FFFFFF"/>
              </w:rPr>
              <w:t>agent</w:t>
            </w:r>
            <w:proofErr w:type="gramEnd"/>
            <w:r w:rsidRPr="0003615F">
              <w:rPr>
                <w:rFonts w:ascii="Arial" w:hAnsi="Arial" w:cs="Arial"/>
                <w:shd w:val="clear" w:color="auto" w:fill="FFFFFF"/>
              </w:rPr>
              <w:t xml:space="preserve"> Self-healing Power System with Superconducting Fault Current Limiter." </w:t>
            </w:r>
            <w:r w:rsidRPr="0003615F">
              <w:rPr>
                <w:rFonts w:ascii="Arial" w:hAnsi="Arial" w:cs="Arial"/>
                <w:i/>
                <w:iCs/>
                <w:shd w:val="clear" w:color="auto" w:fill="FFFFFF"/>
              </w:rPr>
              <w:t>Technology and Economics of Smart Grids and Sustainable Energy</w:t>
            </w:r>
            <w:r w:rsidRPr="0003615F">
              <w:rPr>
                <w:rFonts w:ascii="Arial" w:hAnsi="Arial" w:cs="Arial"/>
                <w:shd w:val="clear" w:color="auto" w:fill="FFFFFF"/>
              </w:rPr>
              <w:t> 1, no. 1 (2016): 3.</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2016</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spacing w:after="160" w:line="276" w:lineRule="auto"/>
              <w:rPr>
                <w:rFonts w:ascii="Arial" w:hAnsi="Arial" w:cs="Arial"/>
                <w:color w:val="000000" w:themeColor="text1"/>
              </w:rPr>
            </w:pPr>
            <w:r w:rsidRPr="0003615F">
              <w:rPr>
                <w:rFonts w:ascii="Arial" w:hAnsi="Arial" w:cs="Arial"/>
                <w:shd w:val="clear" w:color="auto" w:fill="FFFFFF"/>
              </w:rPr>
              <w:t>Sujil, A., and Rajesh Kumar. "Smart micro grid test system for agent based energy management system." In </w:t>
            </w:r>
            <w:r w:rsidRPr="0003615F">
              <w:rPr>
                <w:rFonts w:ascii="Arial" w:hAnsi="Arial" w:cs="Arial"/>
                <w:i/>
                <w:iCs/>
                <w:shd w:val="clear" w:color="auto" w:fill="FFFFFF"/>
              </w:rPr>
              <w:t>Power Electronics (IICPE), 2016 7th India International Conference on</w:t>
            </w:r>
            <w:r w:rsidRPr="0003615F">
              <w:rPr>
                <w:rFonts w:ascii="Arial" w:hAnsi="Arial" w:cs="Arial"/>
                <w:shd w:val="clear" w:color="auto" w:fill="FFFFFF"/>
              </w:rPr>
              <w:t>, pp. 1-6. IEEE, 2016.</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2016</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spacing w:after="160" w:line="276" w:lineRule="auto"/>
              <w:rPr>
                <w:rFonts w:ascii="Arial" w:hAnsi="Arial" w:cs="Arial"/>
                <w:color w:val="000000" w:themeColor="text1"/>
              </w:rPr>
            </w:pPr>
            <w:r w:rsidRPr="0003615F">
              <w:rPr>
                <w:rFonts w:ascii="Arial" w:hAnsi="Arial" w:cs="Arial"/>
                <w:shd w:val="clear" w:color="auto" w:fill="FFFFFF"/>
              </w:rPr>
              <w:t xml:space="preserve">Shukla, Om Ji, </w:t>
            </w:r>
            <w:proofErr w:type="spellStart"/>
            <w:r w:rsidRPr="0003615F">
              <w:rPr>
                <w:rFonts w:ascii="Arial" w:hAnsi="Arial" w:cs="Arial"/>
                <w:shd w:val="clear" w:color="auto" w:fill="FFFFFF"/>
              </w:rPr>
              <w:t>Gunjan</w:t>
            </w:r>
            <w:proofErr w:type="spellEnd"/>
            <w:r w:rsidRPr="0003615F">
              <w:rPr>
                <w:rFonts w:ascii="Arial" w:hAnsi="Arial" w:cs="Arial"/>
                <w:shd w:val="clear" w:color="auto" w:fill="FFFFFF"/>
              </w:rPr>
              <w:t xml:space="preserve"> Soni, A. Sujil, and Rajesh Kumar. "Discrete event system framework for analysis and </w:t>
            </w:r>
            <w:proofErr w:type="spellStart"/>
            <w:r w:rsidRPr="0003615F">
              <w:rPr>
                <w:rFonts w:ascii="Arial" w:hAnsi="Arial" w:cs="Arial"/>
                <w:shd w:val="clear" w:color="auto" w:fill="FFFFFF"/>
              </w:rPr>
              <w:t>modeling</w:t>
            </w:r>
            <w:proofErr w:type="spellEnd"/>
            <w:r w:rsidRPr="0003615F">
              <w:rPr>
                <w:rFonts w:ascii="Arial" w:hAnsi="Arial" w:cs="Arial"/>
                <w:shd w:val="clear" w:color="auto" w:fill="FFFFFF"/>
              </w:rPr>
              <w:t xml:space="preserve"> of job shop scheduling system." In </w:t>
            </w:r>
            <w:r w:rsidRPr="0003615F">
              <w:rPr>
                <w:rFonts w:ascii="Arial" w:hAnsi="Arial" w:cs="Arial"/>
                <w:i/>
                <w:iCs/>
                <w:shd w:val="clear" w:color="auto" w:fill="FFFFFF"/>
              </w:rPr>
              <w:t>Advances in Computing, Communications and Informatics (ICACCI), 2016 International Conference on</w:t>
            </w:r>
            <w:r w:rsidRPr="0003615F">
              <w:rPr>
                <w:rFonts w:ascii="Arial" w:hAnsi="Arial" w:cs="Arial"/>
                <w:shd w:val="clear" w:color="auto" w:fill="FFFFFF"/>
              </w:rPr>
              <w:t>, pp. 2420-2424. IEEE, 2016.</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2016</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spacing w:after="160" w:line="276" w:lineRule="auto"/>
              <w:rPr>
                <w:rFonts w:ascii="Arial" w:hAnsi="Arial" w:cs="Arial"/>
                <w:color w:val="000000" w:themeColor="text1"/>
              </w:rPr>
            </w:pPr>
            <w:r w:rsidRPr="0003615F">
              <w:rPr>
                <w:rFonts w:ascii="Arial" w:hAnsi="Arial" w:cs="Arial"/>
                <w:shd w:val="clear" w:color="auto" w:fill="FFFFFF"/>
              </w:rPr>
              <w:t xml:space="preserve">Singh, Prashant, A. Sujil, </w:t>
            </w:r>
            <w:proofErr w:type="spellStart"/>
            <w:r w:rsidRPr="0003615F">
              <w:rPr>
                <w:rFonts w:ascii="Arial" w:hAnsi="Arial" w:cs="Arial"/>
                <w:shd w:val="clear" w:color="auto" w:fill="FFFFFF"/>
              </w:rPr>
              <w:t>Prabhat</w:t>
            </w:r>
            <w:proofErr w:type="spellEnd"/>
            <w:r w:rsidRPr="0003615F">
              <w:rPr>
                <w:rFonts w:ascii="Arial" w:hAnsi="Arial" w:cs="Arial"/>
                <w:shd w:val="clear" w:color="auto" w:fill="FFFFFF"/>
              </w:rPr>
              <w:t xml:space="preserve"> Kumar, and </w:t>
            </w:r>
            <w:proofErr w:type="spellStart"/>
            <w:r w:rsidRPr="0003615F">
              <w:rPr>
                <w:rFonts w:ascii="Arial" w:hAnsi="Arial" w:cs="Arial"/>
                <w:shd w:val="clear" w:color="auto" w:fill="FFFFFF"/>
              </w:rPr>
              <w:t>Avtar</w:t>
            </w:r>
            <w:proofErr w:type="spellEnd"/>
            <w:r w:rsidRPr="0003615F">
              <w:rPr>
                <w:rFonts w:ascii="Arial" w:hAnsi="Arial" w:cs="Arial"/>
                <w:shd w:val="clear" w:color="auto" w:fill="FFFFFF"/>
              </w:rPr>
              <w:t xml:space="preserve"> Singh. "Comparison of batteries charging time for standalone photovoltaic system." In </w:t>
            </w:r>
            <w:r w:rsidRPr="0003615F">
              <w:rPr>
                <w:rFonts w:ascii="Arial" w:hAnsi="Arial" w:cs="Arial"/>
                <w:i/>
                <w:iCs/>
                <w:shd w:val="clear" w:color="auto" w:fill="FFFFFF"/>
              </w:rPr>
              <w:t>Emerging Trends in Electrical Electronics &amp; Sustainable Energy Systems (ICETEESES), International Conference on</w:t>
            </w:r>
            <w:r w:rsidRPr="0003615F">
              <w:rPr>
                <w:rFonts w:ascii="Arial" w:hAnsi="Arial" w:cs="Arial"/>
                <w:shd w:val="clear" w:color="auto" w:fill="FFFFFF"/>
              </w:rPr>
              <w:t>, pp. 244-249. IEEE, 2016.</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2016</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C14F42">
            <w:pPr>
              <w:spacing w:after="160" w:line="276" w:lineRule="auto"/>
              <w:rPr>
                <w:rFonts w:ascii="Arial" w:hAnsi="Arial" w:cs="Arial"/>
                <w:shd w:val="clear" w:color="auto" w:fill="FFFFFF"/>
              </w:rPr>
            </w:pPr>
            <w:r w:rsidRPr="0003615F">
              <w:rPr>
                <w:rFonts w:ascii="Arial" w:hAnsi="Arial" w:cs="Arial"/>
                <w:shd w:val="clear" w:color="auto" w:fill="FFFFFF"/>
              </w:rPr>
              <w:t xml:space="preserve">Sujil, A., </w:t>
            </w:r>
            <w:proofErr w:type="spellStart"/>
            <w:r w:rsidRPr="0003615F">
              <w:rPr>
                <w:rFonts w:ascii="Arial" w:hAnsi="Arial" w:cs="Arial"/>
                <w:shd w:val="clear" w:color="auto" w:fill="FFFFFF"/>
              </w:rPr>
              <w:t>Simran</w:t>
            </w:r>
            <w:proofErr w:type="spellEnd"/>
            <w:r w:rsidRPr="0003615F">
              <w:rPr>
                <w:rFonts w:ascii="Arial" w:hAnsi="Arial" w:cs="Arial"/>
                <w:shd w:val="clear" w:color="auto" w:fill="FFFFFF"/>
              </w:rPr>
              <w:t xml:space="preserve"> Choudhary, </w:t>
            </w:r>
            <w:proofErr w:type="spellStart"/>
            <w:r w:rsidRPr="0003615F">
              <w:rPr>
                <w:rFonts w:ascii="Arial" w:hAnsi="Arial" w:cs="Arial"/>
                <w:shd w:val="clear" w:color="auto" w:fill="FFFFFF"/>
              </w:rPr>
              <w:t>Jatin</w:t>
            </w:r>
            <w:proofErr w:type="spellEnd"/>
            <w:r w:rsidRPr="0003615F">
              <w:rPr>
                <w:rFonts w:ascii="Arial" w:hAnsi="Arial" w:cs="Arial"/>
                <w:shd w:val="clear" w:color="auto" w:fill="FFFFFF"/>
              </w:rPr>
              <w:t xml:space="preserve"> </w:t>
            </w:r>
            <w:proofErr w:type="spellStart"/>
            <w:r w:rsidRPr="0003615F">
              <w:rPr>
                <w:rFonts w:ascii="Arial" w:hAnsi="Arial" w:cs="Arial"/>
                <w:shd w:val="clear" w:color="auto" w:fill="FFFFFF"/>
              </w:rPr>
              <w:t>Verma</w:t>
            </w:r>
            <w:proofErr w:type="spellEnd"/>
            <w:r w:rsidRPr="0003615F">
              <w:rPr>
                <w:rFonts w:ascii="Arial" w:hAnsi="Arial" w:cs="Arial"/>
                <w:shd w:val="clear" w:color="auto" w:fill="FFFFFF"/>
              </w:rPr>
              <w:t>, and Rajesh Kumar. "Agent based intelligent fault detection, isolation and restoration in smart power system." In </w:t>
            </w:r>
            <w:r w:rsidRPr="0003615F">
              <w:rPr>
                <w:rFonts w:ascii="Arial" w:hAnsi="Arial" w:cs="Arial"/>
                <w:i/>
                <w:iCs/>
                <w:shd w:val="clear" w:color="auto" w:fill="FFFFFF"/>
              </w:rPr>
              <w:t>Electrical, Electronics and Computer Science (SCEECS), 2016 IEEE Students' Conference on</w:t>
            </w:r>
            <w:r w:rsidRPr="0003615F">
              <w:rPr>
                <w:rFonts w:ascii="Arial" w:hAnsi="Arial" w:cs="Arial"/>
                <w:shd w:val="clear" w:color="auto" w:fill="FFFFFF"/>
              </w:rPr>
              <w:t>, pp. 1-6. IEEE, 2016.</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2016</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spacing w:after="160" w:line="276" w:lineRule="auto"/>
              <w:rPr>
                <w:rFonts w:ascii="Arial" w:hAnsi="Arial" w:cs="Arial"/>
                <w:color w:val="000000" w:themeColor="text1"/>
              </w:rPr>
            </w:pPr>
            <w:r w:rsidRPr="0003615F">
              <w:rPr>
                <w:rFonts w:ascii="Arial" w:hAnsi="Arial" w:cs="Arial"/>
                <w:shd w:val="clear" w:color="auto" w:fill="FFFFFF"/>
              </w:rPr>
              <w:t xml:space="preserve">Singh, Prashant, A. Sujil, and </w:t>
            </w:r>
            <w:proofErr w:type="spellStart"/>
            <w:r w:rsidRPr="0003615F">
              <w:rPr>
                <w:rFonts w:ascii="Arial" w:hAnsi="Arial" w:cs="Arial"/>
                <w:shd w:val="clear" w:color="auto" w:fill="FFFFFF"/>
              </w:rPr>
              <w:t>Prabhat</w:t>
            </w:r>
            <w:proofErr w:type="spellEnd"/>
            <w:r w:rsidRPr="0003615F">
              <w:rPr>
                <w:rFonts w:ascii="Arial" w:hAnsi="Arial" w:cs="Arial"/>
                <w:shd w:val="clear" w:color="auto" w:fill="FFFFFF"/>
              </w:rPr>
              <w:t xml:space="preserve"> Kumar. "Analysis and comparison of batteries charging time for </w:t>
            </w:r>
            <w:proofErr w:type="spellStart"/>
            <w:r w:rsidRPr="0003615F">
              <w:rPr>
                <w:rFonts w:ascii="Arial" w:hAnsi="Arial" w:cs="Arial"/>
                <w:shd w:val="clear" w:color="auto" w:fill="FFFFFF"/>
              </w:rPr>
              <w:t>stand alone</w:t>
            </w:r>
            <w:proofErr w:type="spellEnd"/>
            <w:r w:rsidRPr="0003615F">
              <w:rPr>
                <w:rFonts w:ascii="Arial" w:hAnsi="Arial" w:cs="Arial"/>
                <w:shd w:val="clear" w:color="auto" w:fill="FFFFFF"/>
              </w:rPr>
              <w:t xml:space="preserve"> photovoltaic system." In </w:t>
            </w:r>
            <w:r w:rsidRPr="0003615F">
              <w:rPr>
                <w:rFonts w:ascii="Arial" w:hAnsi="Arial" w:cs="Arial"/>
                <w:i/>
                <w:iCs/>
                <w:shd w:val="clear" w:color="auto" w:fill="FFFFFF"/>
              </w:rPr>
              <w:t>Power Systems (ICPS), 2016 IEEE 6th International Conference on</w:t>
            </w:r>
            <w:r w:rsidRPr="0003615F">
              <w:rPr>
                <w:rFonts w:ascii="Arial" w:hAnsi="Arial" w:cs="Arial"/>
                <w:shd w:val="clear" w:color="auto" w:fill="FFFFFF"/>
              </w:rPr>
              <w:t>, pp. 1-4. IEEE, 2016.</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2016</w:t>
            </w:r>
          </w:p>
        </w:tc>
      </w:tr>
      <w:tr w:rsidR="00EA26A1" w:rsidRPr="0003615F" w:rsidTr="00EA26A1">
        <w:tc>
          <w:tcPr>
            <w:tcW w:w="718" w:type="dxa"/>
            <w:vAlign w:val="center"/>
          </w:tcPr>
          <w:p w:rsidR="00EA26A1" w:rsidRPr="00077C18" w:rsidRDefault="00EA26A1" w:rsidP="00077C18">
            <w:pPr>
              <w:pStyle w:val="ListParagraph"/>
              <w:numPr>
                <w:ilvl w:val="0"/>
                <w:numId w:val="34"/>
              </w:numPr>
              <w:jc w:val="center"/>
            </w:pPr>
          </w:p>
        </w:tc>
        <w:tc>
          <w:tcPr>
            <w:tcW w:w="7371" w:type="dxa"/>
            <w:vAlign w:val="center"/>
          </w:tcPr>
          <w:p w:rsidR="00EA26A1" w:rsidRPr="0003615F" w:rsidRDefault="00EA26A1" w:rsidP="00EA26A1">
            <w:pPr>
              <w:spacing w:after="160" w:line="276" w:lineRule="auto"/>
              <w:rPr>
                <w:rFonts w:ascii="Arial" w:hAnsi="Arial" w:cs="Arial"/>
                <w:shd w:val="clear" w:color="auto" w:fill="FFFFFF"/>
              </w:rPr>
            </w:pPr>
            <w:r w:rsidRPr="0003615F">
              <w:rPr>
                <w:rFonts w:ascii="Arial" w:hAnsi="Arial" w:cs="Arial"/>
                <w:shd w:val="clear" w:color="auto" w:fill="FFFFFF"/>
              </w:rPr>
              <w:t xml:space="preserve">Sreekumar, </w:t>
            </w:r>
            <w:proofErr w:type="spellStart"/>
            <w:r w:rsidRPr="0003615F">
              <w:rPr>
                <w:rFonts w:ascii="Arial" w:hAnsi="Arial" w:cs="Arial"/>
                <w:shd w:val="clear" w:color="auto" w:fill="FFFFFF"/>
              </w:rPr>
              <w:t>Sreenu</w:t>
            </w:r>
            <w:proofErr w:type="spellEnd"/>
            <w:r w:rsidRPr="0003615F">
              <w:rPr>
                <w:rFonts w:ascii="Arial" w:hAnsi="Arial" w:cs="Arial"/>
                <w:shd w:val="clear" w:color="auto" w:fill="FFFFFF"/>
              </w:rPr>
              <w:t xml:space="preserve">, </w:t>
            </w:r>
            <w:proofErr w:type="spellStart"/>
            <w:r w:rsidRPr="0003615F">
              <w:rPr>
                <w:rFonts w:ascii="Arial" w:hAnsi="Arial" w:cs="Arial"/>
                <w:shd w:val="clear" w:color="auto" w:fill="FFFFFF"/>
              </w:rPr>
              <w:t>Jatin</w:t>
            </w:r>
            <w:proofErr w:type="spellEnd"/>
            <w:r w:rsidRPr="0003615F">
              <w:rPr>
                <w:rFonts w:ascii="Arial" w:hAnsi="Arial" w:cs="Arial"/>
                <w:shd w:val="clear" w:color="auto" w:fill="FFFFFF"/>
              </w:rPr>
              <w:t xml:space="preserve"> </w:t>
            </w:r>
            <w:proofErr w:type="spellStart"/>
            <w:r w:rsidRPr="0003615F">
              <w:rPr>
                <w:rFonts w:ascii="Arial" w:hAnsi="Arial" w:cs="Arial"/>
                <w:shd w:val="clear" w:color="auto" w:fill="FFFFFF"/>
              </w:rPr>
              <w:t>Verma</w:t>
            </w:r>
            <w:proofErr w:type="spellEnd"/>
            <w:r w:rsidRPr="0003615F">
              <w:rPr>
                <w:rFonts w:ascii="Arial" w:hAnsi="Arial" w:cs="Arial"/>
                <w:shd w:val="clear" w:color="auto" w:fill="FFFFFF"/>
              </w:rPr>
              <w:t>, A. Sujil, and Rajesh Kumar. "New short term load forecasting models based on growth rate scaling and simple averaging." In </w:t>
            </w:r>
            <w:r w:rsidRPr="0003615F">
              <w:rPr>
                <w:rFonts w:ascii="Arial" w:hAnsi="Arial" w:cs="Arial"/>
                <w:i/>
                <w:iCs/>
                <w:shd w:val="clear" w:color="auto" w:fill="FFFFFF"/>
              </w:rPr>
              <w:t>Power Systems (ICPS), 2016 IEEE 6th International Conference on</w:t>
            </w:r>
            <w:r w:rsidRPr="0003615F">
              <w:rPr>
                <w:rFonts w:ascii="Arial" w:hAnsi="Arial" w:cs="Arial"/>
                <w:shd w:val="clear" w:color="auto" w:fill="FFFFFF"/>
              </w:rPr>
              <w:t>, pp. 1-6. IEEE, 2016.</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2016</w:t>
            </w:r>
          </w:p>
        </w:tc>
      </w:tr>
    </w:tbl>
    <w:p w:rsidR="00EA26A1" w:rsidRPr="0003615F" w:rsidRDefault="00EA26A1">
      <w:pPr>
        <w:rPr>
          <w:rFonts w:ascii="Arial" w:hAnsi="Arial" w:cs="Arial"/>
        </w:rPr>
      </w:pPr>
      <w:r w:rsidRPr="0003615F">
        <w:rPr>
          <w:rFonts w:ascii="Arial" w:hAnsi="Arial" w:cs="Arial"/>
        </w:rPr>
        <w:br w:type="page"/>
      </w:r>
    </w:p>
    <w:tbl>
      <w:tblPr>
        <w:tblStyle w:val="TableGrid"/>
        <w:tblpPr w:leftFromText="180" w:rightFromText="180" w:horzAnchor="page" w:tblpXSpec="center" w:tblpY="945"/>
        <w:tblW w:w="0" w:type="auto"/>
        <w:tblLook w:val="04A0" w:firstRow="1" w:lastRow="0" w:firstColumn="1" w:lastColumn="0" w:noHBand="0" w:noVBand="1"/>
      </w:tblPr>
      <w:tblGrid>
        <w:gridCol w:w="718"/>
        <w:gridCol w:w="7371"/>
        <w:gridCol w:w="941"/>
      </w:tblGrid>
      <w:tr w:rsidR="00EA26A1" w:rsidRPr="0003615F" w:rsidTr="00854F7A">
        <w:trPr>
          <w:trHeight w:val="567"/>
        </w:trPr>
        <w:tc>
          <w:tcPr>
            <w:tcW w:w="9030" w:type="dxa"/>
            <w:gridSpan w:val="3"/>
            <w:vAlign w:val="center"/>
          </w:tcPr>
          <w:p w:rsidR="00EA26A1" w:rsidRPr="0003615F" w:rsidRDefault="00EA26A1" w:rsidP="00854F7A">
            <w:pPr>
              <w:jc w:val="center"/>
              <w:rPr>
                <w:rFonts w:ascii="Arial" w:hAnsi="Arial" w:cs="Arial"/>
                <w:b/>
                <w:sz w:val="26"/>
                <w:szCs w:val="26"/>
              </w:rPr>
            </w:pPr>
            <w:r w:rsidRPr="0003615F">
              <w:rPr>
                <w:rFonts w:ascii="Arial" w:hAnsi="Arial" w:cs="Arial"/>
                <w:b/>
                <w:sz w:val="26"/>
                <w:szCs w:val="26"/>
              </w:rPr>
              <w:lastRenderedPageBreak/>
              <w:t>School of Computing Skills</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1</w:t>
            </w:r>
          </w:p>
        </w:tc>
        <w:tc>
          <w:tcPr>
            <w:tcW w:w="7371" w:type="dxa"/>
            <w:vAlign w:val="center"/>
          </w:tcPr>
          <w:p w:rsidR="00EA26A1" w:rsidRPr="0003615F" w:rsidRDefault="00EA26A1" w:rsidP="00EA26A1">
            <w:pPr>
              <w:rPr>
                <w:rFonts w:ascii="Arial" w:hAnsi="Arial" w:cs="Arial"/>
              </w:rPr>
            </w:pPr>
            <w:proofErr w:type="spellStart"/>
            <w:r w:rsidRPr="0003615F">
              <w:rPr>
                <w:rFonts w:ascii="Arial" w:hAnsi="Arial" w:cs="Arial"/>
              </w:rPr>
              <w:t>Tejashri</w:t>
            </w:r>
            <w:proofErr w:type="spellEnd"/>
            <w:r w:rsidRPr="0003615F">
              <w:rPr>
                <w:rFonts w:ascii="Arial" w:hAnsi="Arial" w:cs="Arial"/>
              </w:rPr>
              <w:t xml:space="preserve"> Mane and </w:t>
            </w:r>
            <w:r w:rsidRPr="0003615F">
              <w:rPr>
                <w:rFonts w:ascii="Arial" w:hAnsi="Arial" w:cs="Arial"/>
                <w:bCs/>
              </w:rPr>
              <w:t>Milan Sasmal</w:t>
            </w:r>
            <w:r w:rsidRPr="0003615F">
              <w:rPr>
                <w:rFonts w:ascii="Arial" w:hAnsi="Arial" w:cs="Arial"/>
              </w:rPr>
              <w:t>*, “Channel Dimension Dependent Electrical Study for Performance Analysis of Low Dimensional n-MOSFET Device”, IETE Journal of research, vol.-00, Page-1-7, 2019.</w:t>
            </w:r>
          </w:p>
          <w:p w:rsidR="00EA26A1" w:rsidRPr="0003615F" w:rsidRDefault="00EA26A1" w:rsidP="00EA26A1">
            <w:pPr>
              <w:tabs>
                <w:tab w:val="left" w:pos="8466"/>
              </w:tabs>
              <w:rPr>
                <w:rFonts w:ascii="Arial" w:eastAsia="Times New Roman" w:hAnsi="Arial" w:cs="Arial"/>
                <w:color w:val="000000"/>
                <w:lang w:eastAsia="en-IN"/>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2019</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2</w:t>
            </w:r>
          </w:p>
        </w:tc>
        <w:tc>
          <w:tcPr>
            <w:tcW w:w="7371" w:type="dxa"/>
            <w:vAlign w:val="center"/>
          </w:tcPr>
          <w:p w:rsidR="00EA26A1" w:rsidRPr="0003615F" w:rsidRDefault="00EA26A1" w:rsidP="00EA26A1">
            <w:pPr>
              <w:pStyle w:val="Heading1"/>
              <w:shd w:val="clear" w:color="auto" w:fill="FFFFFF"/>
              <w:spacing w:before="0" w:beforeAutospacing="0" w:after="0" w:afterAutospacing="0"/>
              <w:outlineLvl w:val="0"/>
              <w:rPr>
                <w:rFonts w:ascii="Arial" w:hAnsi="Arial" w:cs="Arial"/>
                <w:b w:val="0"/>
                <w:spacing w:val="12"/>
                <w:sz w:val="22"/>
                <w:szCs w:val="22"/>
              </w:rPr>
            </w:pPr>
            <w:r w:rsidRPr="0003615F">
              <w:rPr>
                <w:rFonts w:ascii="Arial" w:eastAsia="Calibri" w:hAnsi="Arial" w:cs="Arial"/>
                <w:b w:val="0"/>
                <w:sz w:val="22"/>
                <w:szCs w:val="22"/>
              </w:rPr>
              <w:t xml:space="preserve">Sumitra </w:t>
            </w:r>
            <w:proofErr w:type="spellStart"/>
            <w:r w:rsidRPr="0003615F">
              <w:rPr>
                <w:rFonts w:ascii="Arial" w:eastAsia="Calibri" w:hAnsi="Arial" w:cs="Arial"/>
                <w:b w:val="0"/>
                <w:sz w:val="22"/>
                <w:szCs w:val="22"/>
              </w:rPr>
              <w:t>Singar</w:t>
            </w:r>
            <w:proofErr w:type="spellEnd"/>
            <w:r w:rsidRPr="0003615F">
              <w:rPr>
                <w:rFonts w:ascii="Arial" w:eastAsia="Calibri" w:hAnsi="Arial" w:cs="Arial"/>
                <w:b w:val="0"/>
                <w:sz w:val="22"/>
                <w:szCs w:val="22"/>
              </w:rPr>
              <w:t>, N. K. Joshi and P. K. Ghosh, “</w:t>
            </w:r>
            <w:r w:rsidRPr="0003615F">
              <w:rPr>
                <w:rFonts w:ascii="Arial" w:hAnsi="Arial" w:cs="Arial"/>
                <w:b w:val="0"/>
                <w:bCs w:val="0"/>
                <w:spacing w:val="12"/>
                <w:sz w:val="22"/>
                <w:szCs w:val="22"/>
              </w:rPr>
              <w:t>Low Power Fault Tolerant Latches and Flip-Flops-</w:t>
            </w:r>
            <w:r w:rsidRPr="0003615F">
              <w:rPr>
                <w:rFonts w:ascii="Arial" w:hAnsi="Arial" w:cs="Arial"/>
                <w:b w:val="0"/>
                <w:spacing w:val="12"/>
                <w:sz w:val="22"/>
                <w:szCs w:val="22"/>
              </w:rPr>
              <w:t>Design and performance Analysis”, LAMBERT Academic Publishing, ISBN: 978-613-9-45302-3, Pages 152, Feb 2019. Link:</w:t>
            </w:r>
            <w:r w:rsidRPr="0003615F">
              <w:rPr>
                <w:rFonts w:ascii="Arial" w:hAnsi="Arial" w:cs="Arial"/>
                <w:b w:val="0"/>
                <w:sz w:val="22"/>
                <w:szCs w:val="22"/>
              </w:rPr>
              <w:t xml:space="preserve"> </w:t>
            </w:r>
            <w:hyperlink r:id="rId9" w:history="1">
              <w:r w:rsidRPr="0003615F">
                <w:rPr>
                  <w:rStyle w:val="Hyperlink"/>
                  <w:rFonts w:ascii="Arial" w:eastAsiaTheme="majorEastAsia" w:hAnsi="Arial" w:cs="Arial"/>
                  <w:b w:val="0"/>
                  <w:color w:val="auto"/>
                  <w:sz w:val="22"/>
                  <w:szCs w:val="22"/>
                </w:rPr>
                <w:t>https://www.morebooks.shop/store/gb/book/low-power-fault-tolerant-latches-and-flip-flops/isbn/978-613-9-45302-3</w:t>
              </w:r>
            </w:hyperlink>
          </w:p>
          <w:p w:rsidR="00EA26A1" w:rsidRPr="0003615F" w:rsidRDefault="00EA26A1" w:rsidP="00EA26A1">
            <w:pPr>
              <w:tabs>
                <w:tab w:val="left" w:pos="8466"/>
              </w:tabs>
              <w:rPr>
                <w:rFonts w:ascii="Arial" w:eastAsia="Times New Roman" w:hAnsi="Arial" w:cs="Arial"/>
                <w:lang w:eastAsia="en-IN"/>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2019</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3</w:t>
            </w:r>
          </w:p>
        </w:tc>
        <w:tc>
          <w:tcPr>
            <w:tcW w:w="7371" w:type="dxa"/>
            <w:vAlign w:val="center"/>
          </w:tcPr>
          <w:p w:rsidR="00EA26A1" w:rsidRPr="00F71EB6" w:rsidRDefault="00EA26A1" w:rsidP="00F71EB6">
            <w:pPr>
              <w:pStyle w:val="ListParagraph"/>
              <w:widowControl/>
              <w:tabs>
                <w:tab w:val="left" w:pos="540"/>
              </w:tabs>
              <w:autoSpaceDE/>
              <w:autoSpaceDN/>
              <w:spacing w:line="360" w:lineRule="auto"/>
              <w:ind w:left="0"/>
              <w:rPr>
                <w:rFonts w:eastAsia="Calibri"/>
              </w:rPr>
            </w:pPr>
            <w:r w:rsidRPr="0003615F">
              <w:rPr>
                <w:rFonts w:eastAsia="Calibri"/>
              </w:rPr>
              <w:t xml:space="preserve">Sumitra </w:t>
            </w:r>
            <w:proofErr w:type="spellStart"/>
            <w:r w:rsidRPr="0003615F">
              <w:rPr>
                <w:rFonts w:eastAsia="Calibri"/>
              </w:rPr>
              <w:t>Singar</w:t>
            </w:r>
            <w:proofErr w:type="spellEnd"/>
            <w:r w:rsidRPr="0003615F">
              <w:rPr>
                <w:rFonts w:eastAsia="Calibri"/>
              </w:rPr>
              <w:t>, N. K. Joshi and P. K. Ghosh, “</w:t>
            </w:r>
            <w:r w:rsidRPr="0003615F">
              <w:t>Power Analysis of Novel Glitch Resistant DET-FF”, IJEDR, ISSN: 2321-9939, vol. 7, no. 1, pp. 96-100, Jan 2019.</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2019</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4</w:t>
            </w:r>
          </w:p>
        </w:tc>
        <w:tc>
          <w:tcPr>
            <w:tcW w:w="7371" w:type="dxa"/>
            <w:vAlign w:val="center"/>
          </w:tcPr>
          <w:p w:rsidR="00EA26A1" w:rsidRPr="0003615F" w:rsidRDefault="00EA26A1" w:rsidP="00EA26A1">
            <w:pPr>
              <w:pStyle w:val="ListParagraph"/>
              <w:widowControl/>
              <w:autoSpaceDE/>
              <w:autoSpaceDN/>
              <w:spacing w:line="256" w:lineRule="auto"/>
              <w:ind w:left="0" w:right="22"/>
            </w:pPr>
            <w:r w:rsidRPr="0003615F">
              <w:t xml:space="preserve">Sumitra </w:t>
            </w:r>
            <w:proofErr w:type="spellStart"/>
            <w:r w:rsidRPr="0003615F">
              <w:t>Singar</w:t>
            </w:r>
            <w:proofErr w:type="spellEnd"/>
            <w:r w:rsidRPr="0003615F">
              <w:t xml:space="preserve">, N. K. Joshi and P. K. Ghosh, “Low Glitch DET-FF for Low Power Integrated Applications”, </w:t>
            </w:r>
            <w:r w:rsidRPr="0003615F">
              <w:rPr>
                <w:bCs/>
              </w:rPr>
              <w:t>International Conference on Signal Processing and Integrated Networks (SPIN), Amity University, Noida, 7</w:t>
            </w:r>
            <w:r w:rsidRPr="0003615F">
              <w:rPr>
                <w:bCs/>
                <w:vertAlign w:val="superscript"/>
              </w:rPr>
              <w:t>th</w:t>
            </w:r>
            <w:r w:rsidRPr="0003615F">
              <w:rPr>
                <w:bCs/>
              </w:rPr>
              <w:t>-8</w:t>
            </w:r>
            <w:r w:rsidRPr="0003615F">
              <w:rPr>
                <w:bCs/>
                <w:vertAlign w:val="superscript"/>
              </w:rPr>
              <w:t>th</w:t>
            </w:r>
            <w:r w:rsidRPr="0003615F">
              <w:rPr>
                <w:bCs/>
              </w:rPr>
              <w:t xml:space="preserve"> March, 2019. </w:t>
            </w:r>
            <w:r w:rsidRPr="0003615F">
              <w:rPr>
                <w:rStyle w:val="Strong"/>
                <w:shd w:val="clear" w:color="auto" w:fill="FFFFFF"/>
              </w:rPr>
              <w:t>DOI: </w:t>
            </w:r>
            <w:hyperlink r:id="rId10" w:tgtFrame="_blank" w:history="1">
              <w:r w:rsidRPr="0003615F">
                <w:rPr>
                  <w:rStyle w:val="Hyperlink"/>
                  <w:color w:val="auto"/>
                  <w:shd w:val="clear" w:color="auto" w:fill="FFFFFF"/>
                </w:rPr>
                <w:t>10.1109/SPIN.2019.8711740</w:t>
              </w:r>
            </w:hyperlink>
            <w:r w:rsidRPr="0003615F">
              <w:t>.</w:t>
            </w:r>
          </w:p>
          <w:p w:rsidR="00EA26A1" w:rsidRPr="0003615F" w:rsidRDefault="00EA26A1" w:rsidP="00EA26A1">
            <w:pPr>
              <w:tabs>
                <w:tab w:val="left" w:pos="8466"/>
              </w:tabs>
              <w:rPr>
                <w:rFonts w:ascii="Arial" w:eastAsia="Times New Roman" w:hAnsi="Arial" w:cs="Arial"/>
                <w:lang w:eastAsia="en-IN"/>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2019</w:t>
            </w:r>
          </w:p>
        </w:tc>
      </w:tr>
      <w:tr w:rsidR="00EA26A1" w:rsidRPr="0003615F" w:rsidTr="00EA26A1">
        <w:trPr>
          <w:trHeight w:val="929"/>
        </w:trPr>
        <w:tc>
          <w:tcPr>
            <w:tcW w:w="718" w:type="dxa"/>
            <w:vAlign w:val="center"/>
          </w:tcPr>
          <w:p w:rsidR="00EA26A1" w:rsidRPr="0003615F" w:rsidRDefault="00EA26A1" w:rsidP="00EA26A1">
            <w:pPr>
              <w:jc w:val="center"/>
              <w:rPr>
                <w:rFonts w:ascii="Arial" w:hAnsi="Arial" w:cs="Arial"/>
              </w:rPr>
            </w:pPr>
            <w:r w:rsidRPr="0003615F">
              <w:rPr>
                <w:rFonts w:ascii="Arial" w:hAnsi="Arial" w:cs="Arial"/>
              </w:rPr>
              <w:t>5</w:t>
            </w:r>
          </w:p>
        </w:tc>
        <w:tc>
          <w:tcPr>
            <w:tcW w:w="7371" w:type="dxa"/>
            <w:vAlign w:val="center"/>
          </w:tcPr>
          <w:p w:rsidR="00EA26A1" w:rsidRPr="0003615F" w:rsidRDefault="00EA26A1" w:rsidP="00EA26A1">
            <w:pPr>
              <w:pStyle w:val="ListParagraph"/>
              <w:tabs>
                <w:tab w:val="left" w:pos="810"/>
                <w:tab w:val="left" w:pos="900"/>
              </w:tabs>
              <w:adjustRightInd w:val="0"/>
              <w:spacing w:before="100" w:beforeAutospacing="1" w:after="100" w:afterAutospacing="1"/>
              <w:ind w:left="0"/>
              <w:rPr>
                <w:rFonts w:eastAsia="Times New Roman"/>
                <w:lang w:eastAsia="en-IN"/>
              </w:rPr>
            </w:pPr>
            <w:r w:rsidRPr="0003615F">
              <w:t>Milan Sasmal, ‘</w:t>
            </w:r>
            <w:hyperlink r:id="rId11" w:tgtFrame="_blank" w:history="1">
              <w:r w:rsidRPr="0003615F">
                <w:rPr>
                  <w:rStyle w:val="Hyperlink"/>
                  <w:color w:val="auto"/>
                </w:rPr>
                <w:t>Fabrication of BSA-</w:t>
              </w:r>
              <w:proofErr w:type="spellStart"/>
              <w:r w:rsidRPr="0003615F">
                <w:rPr>
                  <w:rStyle w:val="Hyperlink"/>
                  <w:color w:val="auto"/>
                </w:rPr>
                <w:t>MoS</w:t>
              </w:r>
              <w:proofErr w:type="spellEnd"/>
              <w:r w:rsidRPr="0003615F">
                <w:rPr>
                  <w:rStyle w:val="Hyperlink"/>
                  <w:color w:val="auto"/>
                </w:rPr>
                <w:t xml:space="preserve"> Bio-Composite Electronic Devices for Low-Power and Fast-Response Chemical Sensor</w:t>
              </w:r>
            </w:hyperlink>
            <w:r w:rsidRPr="0003615F">
              <w:t>’, IEEE Sensor Journal, October 2018, volume  18, issue 20, pp 8223-29.</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6</w:t>
            </w:r>
          </w:p>
        </w:tc>
        <w:tc>
          <w:tcPr>
            <w:tcW w:w="7371" w:type="dxa"/>
            <w:vAlign w:val="center"/>
          </w:tcPr>
          <w:p w:rsidR="00EA26A1" w:rsidRPr="0003615F" w:rsidRDefault="00EA26A1" w:rsidP="00EA26A1">
            <w:pPr>
              <w:widowControl w:val="0"/>
              <w:tabs>
                <w:tab w:val="left" w:pos="810"/>
                <w:tab w:val="left" w:pos="900"/>
              </w:tabs>
              <w:autoSpaceDE w:val="0"/>
              <w:autoSpaceDN w:val="0"/>
              <w:adjustRightInd w:val="0"/>
              <w:spacing w:before="100" w:beforeAutospacing="1" w:after="100" w:afterAutospacing="1"/>
              <w:rPr>
                <w:rFonts w:ascii="Arial" w:eastAsia="Times New Roman" w:hAnsi="Arial" w:cs="Arial"/>
                <w:color w:val="000000"/>
                <w:lang w:eastAsia="en-IN"/>
              </w:rPr>
            </w:pPr>
            <w:r w:rsidRPr="0003615F">
              <w:rPr>
                <w:rStyle w:val="fontstyle1"/>
                <w:rFonts w:ascii="Arial" w:hAnsi="Arial" w:cs="Arial"/>
                <w:color w:val="000000"/>
              </w:rPr>
              <w:t>Soma Kumawat, M. Ravi Kumar, "Design of Variable Weight code for multimedia service in SAC-OCDMA systems", IET Optoelectronics, vol.12 (2), pp. 56-64, 2018.</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7</w:t>
            </w:r>
          </w:p>
        </w:tc>
        <w:tc>
          <w:tcPr>
            <w:tcW w:w="7371" w:type="dxa"/>
            <w:vAlign w:val="center"/>
          </w:tcPr>
          <w:p w:rsidR="00EA26A1" w:rsidRPr="0003615F" w:rsidRDefault="00EA26A1" w:rsidP="00EA26A1">
            <w:pPr>
              <w:tabs>
                <w:tab w:val="left" w:pos="810"/>
                <w:tab w:val="left" w:pos="900"/>
              </w:tabs>
              <w:adjustRightInd w:val="0"/>
              <w:spacing w:before="100" w:beforeAutospacing="1" w:after="100" w:afterAutospacing="1"/>
              <w:rPr>
                <w:rFonts w:ascii="Arial" w:eastAsia="Times New Roman" w:hAnsi="Arial" w:cs="Arial"/>
                <w:color w:val="000000"/>
                <w:lang w:eastAsia="en-IN"/>
              </w:rPr>
            </w:pPr>
            <w:r w:rsidRPr="0003615F">
              <w:rPr>
                <w:rFonts w:ascii="Arial" w:hAnsi="Arial" w:cs="Arial"/>
                <w:color w:val="000000"/>
              </w:rPr>
              <w:t xml:space="preserve">N. Mishra, L. P. </w:t>
            </w:r>
            <w:proofErr w:type="spellStart"/>
            <w:r w:rsidRPr="0003615F">
              <w:rPr>
                <w:rFonts w:ascii="Arial" w:hAnsi="Arial" w:cs="Arial"/>
                <w:color w:val="000000"/>
              </w:rPr>
              <w:t>Verma</w:t>
            </w:r>
            <w:proofErr w:type="spellEnd"/>
            <w:r w:rsidRPr="0003615F">
              <w:rPr>
                <w:rFonts w:ascii="Arial" w:hAnsi="Arial" w:cs="Arial"/>
                <w:color w:val="000000"/>
              </w:rPr>
              <w:t xml:space="preserve">, P. K. Srivastava, A. Gupta, “An Analysis of IoT Congestion Control Policies” Procedia Computer Science, </w:t>
            </w:r>
            <w:r w:rsidRPr="0003615F">
              <w:rPr>
                <w:rFonts w:ascii="Arial" w:hAnsi="Arial" w:cs="Arial"/>
                <w:bCs/>
                <w:color w:val="000000"/>
              </w:rPr>
              <w:t>132,444-450, 2018</w:t>
            </w:r>
            <w:r w:rsidRPr="0003615F">
              <w:rPr>
                <w:rFonts w:ascii="Arial" w:hAnsi="Arial" w:cs="Arial"/>
                <w:color w:val="000000"/>
              </w:rPr>
              <w:t xml:space="preserve"> (</w:t>
            </w:r>
            <w:r w:rsidRPr="0003615F">
              <w:rPr>
                <w:rFonts w:ascii="Arial" w:hAnsi="Arial" w:cs="Arial"/>
                <w:bCs/>
                <w:color w:val="000000"/>
              </w:rPr>
              <w:t>SCOPUS-Elsevier</w:t>
            </w:r>
            <w:r w:rsidRPr="0003615F">
              <w:rPr>
                <w:rFonts w:ascii="Arial" w:hAnsi="Arial" w:cs="Arial"/>
                <w:color w:val="000000"/>
              </w:rPr>
              <w:t>)</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8</w:t>
            </w:r>
          </w:p>
        </w:tc>
        <w:tc>
          <w:tcPr>
            <w:tcW w:w="7371" w:type="dxa"/>
            <w:vAlign w:val="center"/>
          </w:tcPr>
          <w:p w:rsidR="00EA26A1" w:rsidRPr="0003615F" w:rsidRDefault="00EA26A1" w:rsidP="00EA26A1">
            <w:pPr>
              <w:adjustRightInd w:val="0"/>
              <w:rPr>
                <w:rFonts w:ascii="Arial" w:eastAsia="Times New Roman" w:hAnsi="Arial" w:cs="Arial"/>
              </w:rPr>
            </w:pPr>
            <w:r w:rsidRPr="0003615F">
              <w:rPr>
                <w:rFonts w:ascii="Arial" w:eastAsia="Times New Roman" w:hAnsi="Arial" w:cs="Arial"/>
              </w:rPr>
              <w:t>Kumkum Garg, ‘Technical skills needed in today’s Computer and IT industry’, published in e-magazine Business World Education, 28 August 2018, India</w:t>
            </w:r>
          </w:p>
          <w:p w:rsidR="00EA26A1" w:rsidRPr="0003615F" w:rsidRDefault="00EA26A1" w:rsidP="00EA26A1">
            <w:pPr>
              <w:tabs>
                <w:tab w:val="left" w:pos="8466"/>
              </w:tabs>
              <w:rPr>
                <w:rFonts w:ascii="Arial" w:eastAsia="Times New Roman" w:hAnsi="Arial" w:cs="Arial"/>
                <w:color w:val="000000"/>
                <w:lang w:eastAsia="en-IN"/>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9</w:t>
            </w:r>
          </w:p>
        </w:tc>
        <w:tc>
          <w:tcPr>
            <w:tcW w:w="7371" w:type="dxa"/>
            <w:vAlign w:val="center"/>
          </w:tcPr>
          <w:p w:rsidR="00EA26A1" w:rsidRPr="0003615F" w:rsidRDefault="00EA26A1" w:rsidP="00EA26A1">
            <w:pPr>
              <w:pStyle w:val="ListParagraph"/>
              <w:widowControl/>
              <w:adjustRightInd w:val="0"/>
              <w:ind w:left="90"/>
              <w:rPr>
                <w:rFonts w:eastAsia="Times New Roman"/>
              </w:rPr>
            </w:pPr>
            <w:r w:rsidRPr="0003615F">
              <w:rPr>
                <w:rFonts w:eastAsia="Times New Roman"/>
              </w:rPr>
              <w:t>Kumkum Garg, ‘Skill development for IoT’, in Telecom Sector Skill Council’s e-Magazine Telco-Times, issue 4, pp21-22, http://www.tsscindia.com/media/2653/telco-times-issue-4.pdf February 2018.</w:t>
            </w:r>
          </w:p>
          <w:p w:rsidR="00EA26A1" w:rsidRPr="0003615F" w:rsidRDefault="00EA26A1" w:rsidP="00EA26A1">
            <w:pPr>
              <w:adjustRightInd w:val="0"/>
              <w:ind w:left="360"/>
              <w:rPr>
                <w:rFonts w:ascii="Arial" w:eastAsia="Times New Roman" w:hAnsi="Arial" w:cs="Arial"/>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10</w:t>
            </w:r>
          </w:p>
        </w:tc>
        <w:tc>
          <w:tcPr>
            <w:tcW w:w="7371" w:type="dxa"/>
            <w:vAlign w:val="center"/>
          </w:tcPr>
          <w:p w:rsidR="00EA26A1" w:rsidRPr="0003615F" w:rsidRDefault="00EA26A1" w:rsidP="00EA26A1">
            <w:pPr>
              <w:pStyle w:val="ListParagraph"/>
              <w:widowControl/>
              <w:shd w:val="clear" w:color="auto" w:fill="FFFFFF"/>
              <w:autoSpaceDE/>
              <w:autoSpaceDN/>
              <w:ind w:left="90"/>
              <w:rPr>
                <w:rFonts w:eastAsia="Times New Roman"/>
              </w:rPr>
            </w:pPr>
            <w:proofErr w:type="spellStart"/>
            <w:r w:rsidRPr="0003615F">
              <w:rPr>
                <w:rFonts w:eastAsia="Times New Roman"/>
              </w:rPr>
              <w:t>Vikram</w:t>
            </w:r>
            <w:proofErr w:type="spellEnd"/>
            <w:r w:rsidRPr="0003615F">
              <w:rPr>
                <w:rFonts w:eastAsia="Times New Roman"/>
              </w:rPr>
              <w:t xml:space="preserve"> Raju R, </w:t>
            </w:r>
            <w:proofErr w:type="spellStart"/>
            <w:r w:rsidRPr="0003615F">
              <w:rPr>
                <w:rFonts w:eastAsia="Times New Roman"/>
              </w:rPr>
              <w:t>Umashankar</w:t>
            </w:r>
            <w:proofErr w:type="spellEnd"/>
            <w:r w:rsidRPr="0003615F">
              <w:rPr>
                <w:rFonts w:eastAsia="Times New Roman"/>
              </w:rPr>
              <w:t xml:space="preserve"> Rawat, and Kumkum Garg, ‘Secure Route Optimization in NEMO using ECC and Stream Cipher Cryptography’, In Proceedings of the 4th International Conference on Engineering &amp; MIS 2018 (ICEMIS '18). ACM, New York, NY, USA, Article 41, 7 pages. DOI: </w:t>
            </w:r>
            <w:hyperlink r:id="rId12" w:tgtFrame="_blank" w:history="1">
              <w:r w:rsidRPr="0003615F">
                <w:rPr>
                  <w:rFonts w:eastAsia="Times New Roman"/>
                  <w:u w:val="single"/>
                </w:rPr>
                <w:t>https://doi.org/10.1145/3234698.3234739</w:t>
              </w:r>
            </w:hyperlink>
          </w:p>
          <w:p w:rsidR="00EA26A1" w:rsidRPr="0003615F" w:rsidRDefault="00EA26A1" w:rsidP="00EA26A1">
            <w:pPr>
              <w:adjustRightInd w:val="0"/>
              <w:ind w:left="360"/>
              <w:rPr>
                <w:rFonts w:ascii="Arial" w:eastAsia="Times New Roman" w:hAnsi="Arial" w:cs="Arial"/>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11</w:t>
            </w:r>
          </w:p>
        </w:tc>
        <w:tc>
          <w:tcPr>
            <w:tcW w:w="7371" w:type="dxa"/>
            <w:vAlign w:val="center"/>
          </w:tcPr>
          <w:p w:rsidR="00EA26A1" w:rsidRPr="0003615F" w:rsidRDefault="00EA26A1" w:rsidP="00EA26A1">
            <w:pPr>
              <w:adjustRightInd w:val="0"/>
              <w:rPr>
                <w:rFonts w:ascii="Arial" w:eastAsia="Times New Roman" w:hAnsi="Arial" w:cs="Arial"/>
                <w:u w:val="single"/>
              </w:rPr>
            </w:pPr>
            <w:proofErr w:type="spellStart"/>
            <w:r w:rsidRPr="0003615F">
              <w:rPr>
                <w:rFonts w:ascii="Arial" w:eastAsia="Times New Roman" w:hAnsi="Arial" w:cs="Arial"/>
              </w:rPr>
              <w:t>Vikram</w:t>
            </w:r>
            <w:proofErr w:type="spellEnd"/>
            <w:r w:rsidRPr="0003615F">
              <w:rPr>
                <w:rFonts w:ascii="Arial" w:eastAsia="Times New Roman" w:hAnsi="Arial" w:cs="Arial"/>
              </w:rPr>
              <w:t xml:space="preserve"> Raju R, </w:t>
            </w:r>
            <w:proofErr w:type="spellStart"/>
            <w:r w:rsidRPr="0003615F">
              <w:rPr>
                <w:rFonts w:ascii="Arial" w:eastAsia="Times New Roman" w:hAnsi="Arial" w:cs="Arial"/>
              </w:rPr>
              <w:t>Umashankar</w:t>
            </w:r>
            <w:proofErr w:type="spellEnd"/>
            <w:r w:rsidRPr="0003615F">
              <w:rPr>
                <w:rFonts w:ascii="Arial" w:eastAsia="Times New Roman" w:hAnsi="Arial" w:cs="Arial"/>
              </w:rPr>
              <w:t xml:space="preserve"> Rawat, and Kumkum Garg, ‘A Bilinear Pairing Based Key Management Security Scheme to NEMO in Heterogeneous Networks’, In Proceedings of the 4</w:t>
            </w:r>
            <w:r w:rsidRPr="0003615F">
              <w:rPr>
                <w:rFonts w:ascii="Arial" w:eastAsia="Times New Roman" w:hAnsi="Arial" w:cs="Arial"/>
                <w:vertAlign w:val="superscript"/>
              </w:rPr>
              <w:t>th</w:t>
            </w:r>
            <w:r w:rsidRPr="0003615F">
              <w:rPr>
                <w:rFonts w:ascii="Arial" w:eastAsia="Times New Roman" w:hAnsi="Arial" w:cs="Arial"/>
              </w:rPr>
              <w:t xml:space="preserve"> International Conference on Engineering &amp; MIS 2018 (ICEMIS '18). ACM, New York, NY, USA, Article 40, 7 pages. DOI: </w:t>
            </w:r>
            <w:hyperlink r:id="rId13" w:tgtFrame="_blank" w:history="1">
              <w:r w:rsidRPr="0003615F">
                <w:rPr>
                  <w:rFonts w:ascii="Arial" w:eastAsia="Times New Roman" w:hAnsi="Arial" w:cs="Arial"/>
                  <w:u w:val="single"/>
                </w:rPr>
                <w:t>https://doi.org/10.1145/3234698.3234738</w:t>
              </w:r>
            </w:hyperlink>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12</w:t>
            </w:r>
          </w:p>
        </w:tc>
        <w:tc>
          <w:tcPr>
            <w:tcW w:w="7371" w:type="dxa"/>
            <w:vAlign w:val="center"/>
          </w:tcPr>
          <w:p w:rsidR="00EA26A1" w:rsidRPr="0003615F" w:rsidRDefault="00EA26A1" w:rsidP="00EA26A1">
            <w:pPr>
              <w:adjustRightInd w:val="0"/>
              <w:rPr>
                <w:rFonts w:ascii="Arial" w:eastAsia="Calibri" w:hAnsi="Arial" w:cs="Arial"/>
              </w:rPr>
            </w:pPr>
            <w:r w:rsidRPr="0003615F">
              <w:rPr>
                <w:rFonts w:ascii="Arial" w:eastAsia="Calibri" w:hAnsi="Arial" w:cs="Arial"/>
              </w:rPr>
              <w:t xml:space="preserve">Sumitra </w:t>
            </w:r>
            <w:proofErr w:type="spellStart"/>
            <w:r w:rsidRPr="0003615F">
              <w:rPr>
                <w:rFonts w:ascii="Arial" w:eastAsia="Calibri" w:hAnsi="Arial" w:cs="Arial"/>
              </w:rPr>
              <w:t>Singar</w:t>
            </w:r>
            <w:proofErr w:type="spellEnd"/>
            <w:r w:rsidRPr="0003615F">
              <w:rPr>
                <w:rFonts w:ascii="Arial" w:eastAsia="Calibri" w:hAnsi="Arial" w:cs="Arial"/>
              </w:rPr>
              <w:t xml:space="preserve"> and P. K. Ghosh, “Fault-Free D-Latch Configurations for Low Power Applications”, Journal of </w:t>
            </w:r>
            <w:proofErr w:type="spellStart"/>
            <w:r w:rsidRPr="0003615F">
              <w:rPr>
                <w:rFonts w:ascii="Arial" w:eastAsia="Calibri" w:hAnsi="Arial" w:cs="Arial"/>
              </w:rPr>
              <w:t>Nanoelectronics</w:t>
            </w:r>
            <w:proofErr w:type="spellEnd"/>
            <w:r w:rsidRPr="0003615F">
              <w:rPr>
                <w:rFonts w:ascii="Arial" w:eastAsia="Calibri" w:hAnsi="Arial" w:cs="Arial"/>
              </w:rPr>
              <w:t xml:space="preserve"> and Optoelectronics, I</w:t>
            </w:r>
            <w:r w:rsidRPr="0003615F">
              <w:rPr>
                <w:rFonts w:ascii="Arial" w:eastAsia="Calibri" w:hAnsi="Arial" w:cs="Arial"/>
                <w:bCs/>
              </w:rPr>
              <w:t xml:space="preserve">SSN/ISBN: </w:t>
            </w:r>
            <w:r w:rsidRPr="0003615F">
              <w:rPr>
                <w:rFonts w:ascii="Arial" w:eastAsia="Calibri" w:hAnsi="Arial" w:cs="Arial"/>
              </w:rPr>
              <w:t>1555-1318, vol. 13, no. 5, pp. 701-707, 2018. (SCI indexed)</w:t>
            </w:r>
          </w:p>
          <w:p w:rsidR="00EA26A1" w:rsidRPr="0003615F" w:rsidRDefault="00EA26A1" w:rsidP="00EA26A1">
            <w:pPr>
              <w:adjustRightInd w:val="0"/>
              <w:rPr>
                <w:rFonts w:ascii="Arial" w:eastAsia="Times New Roman" w:hAnsi="Arial" w:cs="Arial"/>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lastRenderedPageBreak/>
              <w:t>13</w:t>
            </w:r>
          </w:p>
        </w:tc>
        <w:tc>
          <w:tcPr>
            <w:tcW w:w="7371" w:type="dxa"/>
            <w:vAlign w:val="center"/>
          </w:tcPr>
          <w:p w:rsidR="00EA26A1" w:rsidRPr="0003615F" w:rsidRDefault="00EA26A1" w:rsidP="00EA26A1">
            <w:pPr>
              <w:tabs>
                <w:tab w:val="left" w:pos="540"/>
              </w:tabs>
              <w:adjustRightInd w:val="0"/>
              <w:spacing w:after="160"/>
              <w:rPr>
                <w:rFonts w:ascii="Arial" w:eastAsia="Times New Roman" w:hAnsi="Arial" w:cs="Arial"/>
              </w:rPr>
            </w:pPr>
            <w:r w:rsidRPr="0003615F">
              <w:rPr>
                <w:rFonts w:ascii="Arial" w:eastAsia="Calibri" w:hAnsi="Arial" w:cs="Arial"/>
              </w:rPr>
              <w:t xml:space="preserve">Sumitra </w:t>
            </w:r>
            <w:proofErr w:type="spellStart"/>
            <w:r w:rsidRPr="0003615F">
              <w:rPr>
                <w:rFonts w:ascii="Arial" w:eastAsia="Calibri" w:hAnsi="Arial" w:cs="Arial"/>
              </w:rPr>
              <w:t>Singar</w:t>
            </w:r>
            <w:proofErr w:type="spellEnd"/>
            <w:r w:rsidRPr="0003615F">
              <w:rPr>
                <w:rFonts w:ascii="Arial" w:eastAsia="Calibri" w:hAnsi="Arial" w:cs="Arial"/>
              </w:rPr>
              <w:t>, N. K. Joshi and P. K. Ghosh, “</w:t>
            </w:r>
            <w:r w:rsidRPr="0003615F">
              <w:rPr>
                <w:rFonts w:ascii="Arial" w:eastAsia="Times New Roman" w:hAnsi="Arial" w:cs="Arial"/>
              </w:rPr>
              <w:t>A Glitch Free Novel DET-FF in 22nm CMOS for Low Power Application”,</w:t>
            </w:r>
            <w:r w:rsidRPr="0003615F">
              <w:rPr>
                <w:rFonts w:ascii="Arial" w:eastAsia="Calibri" w:hAnsi="Arial" w:cs="Arial"/>
              </w:rPr>
              <w:t xml:space="preserve"> Journal of Nanotechnology, </w:t>
            </w:r>
            <w:proofErr w:type="spellStart"/>
            <w:r w:rsidRPr="0003615F">
              <w:rPr>
                <w:rFonts w:ascii="Arial" w:eastAsia="Calibri" w:hAnsi="Arial" w:cs="Arial"/>
              </w:rPr>
              <w:t>Hindawi</w:t>
            </w:r>
            <w:proofErr w:type="spellEnd"/>
            <w:r w:rsidRPr="0003615F">
              <w:rPr>
                <w:rFonts w:ascii="Arial" w:eastAsia="Calibri" w:hAnsi="Arial" w:cs="Arial"/>
              </w:rPr>
              <w:t>, I</w:t>
            </w:r>
            <w:r w:rsidRPr="0003615F">
              <w:rPr>
                <w:rFonts w:ascii="Arial" w:eastAsia="Calibri" w:hAnsi="Arial" w:cs="Arial"/>
                <w:bCs/>
              </w:rPr>
              <w:t>SSN/ISBN:</w:t>
            </w:r>
            <w:r w:rsidRPr="0003615F">
              <w:rPr>
                <w:rFonts w:ascii="Arial" w:eastAsia="Calibri" w:hAnsi="Arial" w:cs="Arial"/>
              </w:rPr>
              <w:t xml:space="preserve"> 1687-9503, vol. 2018, Article ID 2934268, 10.1155/2018/2934268, pp. 1-6, March 2018. (SCOPUS indexed)</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14</w:t>
            </w:r>
          </w:p>
        </w:tc>
        <w:tc>
          <w:tcPr>
            <w:tcW w:w="7371" w:type="dxa"/>
            <w:vAlign w:val="center"/>
          </w:tcPr>
          <w:p w:rsidR="00EA26A1" w:rsidRPr="0003615F" w:rsidRDefault="00EA26A1" w:rsidP="00EA26A1">
            <w:pPr>
              <w:pStyle w:val="ListParagraph"/>
              <w:overflowPunct w:val="0"/>
              <w:adjustRightInd w:val="0"/>
              <w:spacing w:after="200"/>
              <w:ind w:left="90"/>
              <w:rPr>
                <w:rFonts w:eastAsiaTheme="minorEastAsia"/>
                <w:lang w:val="en-IN" w:eastAsia="en-IN"/>
              </w:rPr>
            </w:pPr>
            <w:r w:rsidRPr="0003615F">
              <w:rPr>
                <w:rFonts w:eastAsiaTheme="minorEastAsia"/>
                <w:lang w:val="en-IN" w:eastAsia="en-IN"/>
              </w:rPr>
              <w:t xml:space="preserve">Milan Sasmal, </w:t>
            </w:r>
            <w:proofErr w:type="spellStart"/>
            <w:r w:rsidRPr="0003615F">
              <w:rPr>
                <w:rFonts w:eastAsiaTheme="minorEastAsia"/>
                <w:lang w:val="en-IN" w:eastAsia="en-IN"/>
              </w:rPr>
              <w:t>Santanab</w:t>
            </w:r>
            <w:proofErr w:type="spellEnd"/>
            <w:r w:rsidRPr="0003615F">
              <w:rPr>
                <w:rFonts w:eastAsiaTheme="minorEastAsia"/>
                <w:lang w:val="en-IN" w:eastAsia="en-IN"/>
              </w:rPr>
              <w:t xml:space="preserve"> </w:t>
            </w:r>
            <w:proofErr w:type="spellStart"/>
            <w:r w:rsidRPr="0003615F">
              <w:rPr>
                <w:rFonts w:eastAsiaTheme="minorEastAsia"/>
                <w:lang w:val="en-IN" w:eastAsia="en-IN"/>
              </w:rPr>
              <w:t>Majumder</w:t>
            </w:r>
            <w:proofErr w:type="spellEnd"/>
            <w:r w:rsidRPr="0003615F">
              <w:rPr>
                <w:rFonts w:eastAsiaTheme="minorEastAsia"/>
                <w:lang w:val="en-IN" w:eastAsia="en-IN"/>
              </w:rPr>
              <w:t xml:space="preserve"> and T. K. Bhattacharyya, “Fabrication of BSA-MoS</w:t>
            </w:r>
            <w:r w:rsidRPr="0003615F">
              <w:rPr>
                <w:rFonts w:eastAsiaTheme="minorEastAsia"/>
                <w:vertAlign w:val="subscript"/>
                <w:lang w:val="en-IN" w:eastAsia="en-IN"/>
              </w:rPr>
              <w:t>2</w:t>
            </w:r>
            <w:r w:rsidRPr="0003615F">
              <w:rPr>
                <w:rFonts w:eastAsiaTheme="minorEastAsia"/>
                <w:lang w:val="en-IN" w:eastAsia="en-IN"/>
              </w:rPr>
              <w:t xml:space="preserve"> bio-composite electronic devices for low power and fast response chemical sensor”, </w:t>
            </w:r>
            <w:r w:rsidRPr="0003615F">
              <w:rPr>
                <w:rFonts w:eastAsiaTheme="minorEastAsia"/>
                <w:i/>
                <w:lang w:val="en-IN" w:eastAsia="en-IN"/>
              </w:rPr>
              <w:t>IEEE Sensor Journal</w:t>
            </w:r>
            <w:r w:rsidRPr="0003615F">
              <w:rPr>
                <w:rFonts w:eastAsiaTheme="minorEastAsia"/>
                <w:lang w:val="en-IN" w:eastAsia="en-IN"/>
              </w:rPr>
              <w:t>, 2018, DOI-10.1109/JSEN.2018.2865123, ISSN- 1530-437X, IF-2.61</w:t>
            </w:r>
          </w:p>
          <w:p w:rsidR="00EA26A1" w:rsidRPr="0003615F" w:rsidRDefault="00EA26A1" w:rsidP="00EA26A1">
            <w:pPr>
              <w:pStyle w:val="ListParagraph"/>
              <w:widowControl/>
              <w:adjustRightInd w:val="0"/>
              <w:ind w:left="90"/>
              <w:rPr>
                <w:rFonts w:eastAsia="Times New Roman"/>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15</w:t>
            </w:r>
          </w:p>
        </w:tc>
        <w:tc>
          <w:tcPr>
            <w:tcW w:w="7371" w:type="dxa"/>
            <w:vAlign w:val="center"/>
          </w:tcPr>
          <w:p w:rsidR="00EA26A1" w:rsidRPr="0003615F" w:rsidRDefault="00EA26A1" w:rsidP="00EA26A1">
            <w:pPr>
              <w:pStyle w:val="ListParagraph"/>
              <w:tabs>
                <w:tab w:val="left" w:pos="810"/>
                <w:tab w:val="left" w:pos="900"/>
              </w:tabs>
              <w:adjustRightInd w:val="0"/>
              <w:spacing w:before="100" w:beforeAutospacing="1" w:after="100" w:afterAutospacing="1"/>
              <w:ind w:left="90"/>
              <w:rPr>
                <w:bCs/>
              </w:rPr>
            </w:pPr>
            <w:r w:rsidRPr="0003615F">
              <w:t xml:space="preserve">V.K. Sharma, L.P. </w:t>
            </w:r>
            <w:proofErr w:type="spellStart"/>
            <w:r w:rsidRPr="0003615F">
              <w:t>Verma</w:t>
            </w:r>
            <w:proofErr w:type="spellEnd"/>
            <w:r w:rsidRPr="0003615F">
              <w:t xml:space="preserve">, and M. Kumar, “A Fuzzy-based Adaptive Energy-Efficient Load Distribution Scheme in Ad-hoc Networks”, International Journal of Intelligent Systems and Applications, </w:t>
            </w:r>
            <w:r w:rsidRPr="0003615F">
              <w:rPr>
                <w:bCs/>
              </w:rPr>
              <w:t>10,2, 72-84,</w:t>
            </w:r>
          </w:p>
          <w:p w:rsidR="00EA26A1" w:rsidRPr="0003615F" w:rsidRDefault="00EA26A1" w:rsidP="00EA26A1">
            <w:pPr>
              <w:pStyle w:val="ListParagraph"/>
              <w:tabs>
                <w:tab w:val="left" w:pos="810"/>
                <w:tab w:val="left" w:pos="900"/>
              </w:tabs>
              <w:adjustRightInd w:val="0"/>
              <w:spacing w:before="100" w:beforeAutospacing="1" w:after="100" w:afterAutospacing="1"/>
              <w:ind w:left="90"/>
            </w:pPr>
            <w:r w:rsidRPr="0003615F">
              <w:rPr>
                <w:bCs/>
              </w:rPr>
              <w:t>2018 (SCOPUS).</w:t>
            </w:r>
          </w:p>
          <w:p w:rsidR="00EA26A1" w:rsidRPr="0003615F" w:rsidRDefault="00EA26A1" w:rsidP="00EA26A1">
            <w:pPr>
              <w:pStyle w:val="ListParagraph"/>
              <w:widowControl/>
              <w:adjustRightInd w:val="0"/>
              <w:ind w:left="90"/>
              <w:rPr>
                <w:rFonts w:eastAsia="Times New Roman"/>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16</w:t>
            </w:r>
          </w:p>
        </w:tc>
        <w:tc>
          <w:tcPr>
            <w:tcW w:w="7371" w:type="dxa"/>
            <w:vAlign w:val="center"/>
          </w:tcPr>
          <w:p w:rsidR="00EA26A1" w:rsidRPr="0003615F" w:rsidRDefault="00EA26A1" w:rsidP="00EA26A1">
            <w:pPr>
              <w:pStyle w:val="ListParagraph"/>
              <w:tabs>
                <w:tab w:val="left" w:pos="810"/>
                <w:tab w:val="left" w:pos="900"/>
              </w:tabs>
              <w:adjustRightInd w:val="0"/>
              <w:spacing w:before="100" w:beforeAutospacing="1" w:after="100" w:afterAutospacing="1"/>
              <w:ind w:left="0"/>
              <w:rPr>
                <w:bCs/>
              </w:rPr>
            </w:pPr>
            <w:r w:rsidRPr="0003615F">
              <w:t xml:space="preserve">L.P. </w:t>
            </w:r>
            <w:proofErr w:type="spellStart"/>
            <w:r w:rsidRPr="0003615F">
              <w:t>Verma</w:t>
            </w:r>
            <w:proofErr w:type="spellEnd"/>
            <w:r w:rsidRPr="0003615F">
              <w:t xml:space="preserve">, V.K. Sharma and M. Kumar, “New Delay-Based Fast Retransmission Policy for CMT-SCTP”, Intl Jl. of Intelligent Systems and Applications, </w:t>
            </w:r>
            <w:r w:rsidRPr="0003615F">
              <w:rPr>
                <w:bCs/>
              </w:rPr>
              <w:t>10, 3, 59-66, 2018 (SCOPUS)</w:t>
            </w:r>
          </w:p>
          <w:p w:rsidR="00EA26A1" w:rsidRPr="0003615F" w:rsidRDefault="00EA26A1" w:rsidP="00EA26A1">
            <w:pPr>
              <w:pStyle w:val="ListParagraph"/>
              <w:widowControl/>
              <w:adjustRightInd w:val="0"/>
              <w:ind w:left="90"/>
              <w:rPr>
                <w:rFonts w:eastAsia="Times New Roman"/>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17</w:t>
            </w:r>
          </w:p>
        </w:tc>
        <w:tc>
          <w:tcPr>
            <w:tcW w:w="7371" w:type="dxa"/>
            <w:vAlign w:val="center"/>
          </w:tcPr>
          <w:p w:rsidR="00EA26A1" w:rsidRPr="0003615F" w:rsidRDefault="00EA26A1" w:rsidP="00EA26A1">
            <w:pPr>
              <w:pStyle w:val="ListParagraph"/>
              <w:widowControl/>
              <w:autoSpaceDE/>
              <w:autoSpaceDN/>
              <w:spacing w:after="160"/>
              <w:ind w:left="0"/>
            </w:pPr>
            <w:r w:rsidRPr="0003615F">
              <w:t xml:space="preserve">Sumitra </w:t>
            </w:r>
            <w:proofErr w:type="spellStart"/>
            <w:r w:rsidRPr="0003615F">
              <w:t>Singar</w:t>
            </w:r>
            <w:proofErr w:type="spellEnd"/>
            <w:r w:rsidRPr="0003615F">
              <w:t xml:space="preserve">, N. K. Joshi and P. K. Ghosh, “Design and Performance Analysis of Advanced Glitch Free DET-FF in 45nm CMOS Technology”, in </w:t>
            </w:r>
            <w:r w:rsidRPr="0003615F">
              <w:rPr>
                <w:bCs/>
              </w:rPr>
              <w:t>Intl Journal of Electronics, Electrical and Computational System (IJEECS), vol. 7, no. 2, pp. 88-93, Feb 2018.</w:t>
            </w:r>
          </w:p>
          <w:p w:rsidR="00EA26A1" w:rsidRPr="0003615F" w:rsidRDefault="00EA26A1" w:rsidP="00EA26A1">
            <w:pPr>
              <w:pStyle w:val="ListParagraph"/>
              <w:widowControl/>
              <w:adjustRightInd w:val="0"/>
              <w:ind w:left="90"/>
              <w:rPr>
                <w:rFonts w:eastAsia="Times New Roman"/>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18</w:t>
            </w:r>
          </w:p>
        </w:tc>
        <w:tc>
          <w:tcPr>
            <w:tcW w:w="7371" w:type="dxa"/>
            <w:vAlign w:val="center"/>
          </w:tcPr>
          <w:p w:rsidR="00EA26A1" w:rsidRPr="0003615F" w:rsidRDefault="00EA26A1" w:rsidP="00EA26A1">
            <w:pPr>
              <w:pStyle w:val="NormalWeb"/>
              <w:rPr>
                <w:rStyle w:val="fontstyle1"/>
                <w:rFonts w:ascii="Arial" w:hAnsi="Arial" w:cs="Arial"/>
                <w:sz w:val="22"/>
                <w:szCs w:val="22"/>
              </w:rPr>
            </w:pPr>
            <w:r w:rsidRPr="0003615F">
              <w:rPr>
                <w:rStyle w:val="fontstyle1"/>
                <w:rFonts w:ascii="Arial" w:hAnsi="Arial" w:cs="Arial"/>
                <w:sz w:val="22"/>
                <w:szCs w:val="22"/>
              </w:rPr>
              <w:t>Soma Kumawat, M. Ravi Kumar, "A review on code families for a SAC-OCDMA systems ", OWT, MNIT Jaipur, 2018.</w:t>
            </w:r>
          </w:p>
          <w:p w:rsidR="00EA26A1" w:rsidRPr="0003615F" w:rsidRDefault="00EA26A1" w:rsidP="00EA26A1">
            <w:pPr>
              <w:pStyle w:val="ListParagraph"/>
              <w:widowControl/>
              <w:adjustRightInd w:val="0"/>
              <w:ind w:left="90"/>
              <w:rPr>
                <w:rFonts w:eastAsia="Times New Roman"/>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19</w:t>
            </w:r>
          </w:p>
        </w:tc>
        <w:tc>
          <w:tcPr>
            <w:tcW w:w="7371" w:type="dxa"/>
            <w:vAlign w:val="center"/>
          </w:tcPr>
          <w:p w:rsidR="00EA26A1" w:rsidRPr="0003615F" w:rsidRDefault="00EA26A1" w:rsidP="00EA26A1">
            <w:pPr>
              <w:pStyle w:val="ListParagraph"/>
              <w:tabs>
                <w:tab w:val="left" w:pos="270"/>
                <w:tab w:val="left" w:pos="810"/>
                <w:tab w:val="left" w:pos="900"/>
              </w:tabs>
              <w:adjustRightInd w:val="0"/>
              <w:spacing w:before="100" w:beforeAutospacing="1" w:after="100" w:afterAutospacing="1"/>
              <w:ind w:left="0"/>
              <w:rPr>
                <w:bCs/>
              </w:rPr>
            </w:pPr>
            <w:r w:rsidRPr="0003615F">
              <w:t xml:space="preserve">L.P. </w:t>
            </w:r>
            <w:proofErr w:type="spellStart"/>
            <w:r w:rsidRPr="0003615F">
              <w:t>Verma</w:t>
            </w:r>
            <w:proofErr w:type="spellEnd"/>
            <w:r w:rsidRPr="0003615F">
              <w:t xml:space="preserve"> and M. Kumar, “An adaptive data chunk scheduling for concurrent multipath transfer” Computer Standards &amp; Interfaces, </w:t>
            </w:r>
            <w:r w:rsidRPr="0003615F">
              <w:rPr>
                <w:bCs/>
              </w:rPr>
              <w:t>52, 97-104, 2017</w:t>
            </w:r>
            <w:r w:rsidRPr="0003615F">
              <w:t xml:space="preserve"> (</w:t>
            </w:r>
            <w:r w:rsidRPr="0003615F">
              <w:rPr>
                <w:bCs/>
              </w:rPr>
              <w:t>SCI-Elsevier)</w:t>
            </w:r>
          </w:p>
          <w:p w:rsidR="00EA26A1" w:rsidRPr="0003615F" w:rsidRDefault="00EA26A1" w:rsidP="00EA26A1">
            <w:pPr>
              <w:pStyle w:val="ListParagraph"/>
              <w:widowControl/>
              <w:adjustRightInd w:val="0"/>
              <w:ind w:left="90"/>
              <w:rPr>
                <w:rFonts w:eastAsia="Times New Roman"/>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20</w:t>
            </w:r>
          </w:p>
        </w:tc>
        <w:tc>
          <w:tcPr>
            <w:tcW w:w="7371" w:type="dxa"/>
            <w:vAlign w:val="center"/>
          </w:tcPr>
          <w:p w:rsidR="00EA26A1" w:rsidRPr="0003615F" w:rsidRDefault="00EA26A1" w:rsidP="00EA26A1">
            <w:pPr>
              <w:autoSpaceDE w:val="0"/>
              <w:autoSpaceDN w:val="0"/>
              <w:adjustRightInd w:val="0"/>
              <w:rPr>
                <w:rFonts w:ascii="Arial" w:eastAsia="Times New Roman" w:hAnsi="Arial" w:cs="Arial"/>
              </w:rPr>
            </w:pPr>
            <w:r w:rsidRPr="0003615F">
              <w:rPr>
                <w:rFonts w:ascii="Arial" w:eastAsia="Times New Roman" w:hAnsi="Arial" w:cs="Arial"/>
              </w:rPr>
              <w:t xml:space="preserve">M </w:t>
            </w:r>
            <w:proofErr w:type="spellStart"/>
            <w:r w:rsidRPr="0003615F">
              <w:rPr>
                <w:rFonts w:ascii="Arial" w:eastAsia="Times New Roman" w:hAnsi="Arial" w:cs="Arial"/>
              </w:rPr>
              <w:t>Thukral</w:t>
            </w:r>
            <w:proofErr w:type="spellEnd"/>
            <w:r w:rsidRPr="0003615F">
              <w:rPr>
                <w:rFonts w:ascii="Arial" w:eastAsia="Times New Roman" w:hAnsi="Arial" w:cs="Arial"/>
              </w:rPr>
              <w:t>, K Sherpa and K Garg, ‘</w:t>
            </w:r>
            <w:r w:rsidRPr="0003615F">
              <w:rPr>
                <w:rFonts w:ascii="Arial" w:eastAsia="Times New Roman" w:hAnsi="Arial" w:cs="Arial"/>
                <w:bCs/>
              </w:rPr>
              <w:t>Design of a Robust Receiver for Chaotic Switching Maps of DC-DC Power Electronics Transmitter Converters for Secure Communication’, in Journal on Security and Communication Networks, id SCN-14-0907.R1, 2017. http://mn.manuscriptcenral.com/scn</w:t>
            </w:r>
          </w:p>
          <w:p w:rsidR="00EA26A1" w:rsidRPr="0003615F" w:rsidRDefault="00EA26A1" w:rsidP="00EA26A1">
            <w:pPr>
              <w:pStyle w:val="ListParagraph"/>
              <w:widowControl/>
              <w:adjustRightInd w:val="0"/>
              <w:ind w:left="90"/>
              <w:rPr>
                <w:rFonts w:eastAsia="Times New Roman"/>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21</w:t>
            </w:r>
          </w:p>
        </w:tc>
        <w:tc>
          <w:tcPr>
            <w:tcW w:w="7371" w:type="dxa"/>
            <w:vAlign w:val="center"/>
          </w:tcPr>
          <w:p w:rsidR="00EA26A1" w:rsidRPr="0003615F" w:rsidRDefault="00EA26A1" w:rsidP="00EA26A1">
            <w:pPr>
              <w:autoSpaceDE w:val="0"/>
              <w:autoSpaceDN w:val="0"/>
              <w:adjustRightInd w:val="0"/>
              <w:rPr>
                <w:rFonts w:ascii="Arial" w:eastAsia="Times New Roman" w:hAnsi="Arial" w:cs="Arial"/>
              </w:rPr>
            </w:pPr>
            <w:r w:rsidRPr="0003615F">
              <w:rPr>
                <w:rFonts w:ascii="Arial" w:eastAsia="Times New Roman" w:hAnsi="Arial" w:cs="Arial"/>
              </w:rPr>
              <w:t xml:space="preserve">A </w:t>
            </w:r>
            <w:proofErr w:type="spellStart"/>
            <w:r w:rsidRPr="0003615F">
              <w:rPr>
                <w:rFonts w:ascii="Arial" w:eastAsia="Times New Roman" w:hAnsi="Arial" w:cs="Arial"/>
              </w:rPr>
              <w:t>Panwar</w:t>
            </w:r>
            <w:proofErr w:type="spellEnd"/>
            <w:r w:rsidRPr="0003615F">
              <w:rPr>
                <w:rFonts w:ascii="Arial" w:eastAsia="Times New Roman" w:hAnsi="Arial" w:cs="Arial"/>
              </w:rPr>
              <w:t xml:space="preserve">, S </w:t>
            </w:r>
            <w:proofErr w:type="spellStart"/>
            <w:r w:rsidRPr="0003615F">
              <w:rPr>
                <w:rFonts w:ascii="Arial" w:eastAsia="Times New Roman" w:hAnsi="Arial" w:cs="Arial"/>
              </w:rPr>
              <w:t>Jaidka</w:t>
            </w:r>
            <w:proofErr w:type="spellEnd"/>
            <w:r w:rsidRPr="0003615F">
              <w:rPr>
                <w:rFonts w:ascii="Arial" w:eastAsia="Times New Roman" w:hAnsi="Arial" w:cs="Arial"/>
              </w:rPr>
              <w:t>, A Singh, R Kumawat, K Garg, ‘Eyrie Smart Home Automation using Internet of Things’, International Computer Conference, July 2017, UK.</w:t>
            </w:r>
          </w:p>
          <w:p w:rsidR="00EA26A1" w:rsidRPr="0003615F" w:rsidRDefault="00EA26A1" w:rsidP="00EA26A1">
            <w:pPr>
              <w:autoSpaceDE w:val="0"/>
              <w:autoSpaceDN w:val="0"/>
              <w:adjustRightInd w:val="0"/>
              <w:rPr>
                <w:rFonts w:ascii="Arial" w:eastAsia="Times New Roman" w:hAnsi="Arial" w:cs="Arial"/>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22</w:t>
            </w:r>
          </w:p>
        </w:tc>
        <w:tc>
          <w:tcPr>
            <w:tcW w:w="7371" w:type="dxa"/>
            <w:vAlign w:val="center"/>
          </w:tcPr>
          <w:p w:rsidR="00EA26A1" w:rsidRPr="0003615F" w:rsidRDefault="00EA26A1" w:rsidP="00EA26A1">
            <w:pPr>
              <w:adjustRightInd w:val="0"/>
              <w:rPr>
                <w:rFonts w:ascii="Arial" w:eastAsia="Times New Roman" w:hAnsi="Arial" w:cs="Arial"/>
              </w:rPr>
            </w:pPr>
            <w:r w:rsidRPr="0003615F">
              <w:rPr>
                <w:rFonts w:ascii="Arial" w:eastAsia="Calibri" w:hAnsi="Arial" w:cs="Arial"/>
              </w:rPr>
              <w:t xml:space="preserve">Sumitra </w:t>
            </w:r>
            <w:proofErr w:type="spellStart"/>
            <w:r w:rsidRPr="0003615F">
              <w:rPr>
                <w:rFonts w:ascii="Arial" w:eastAsia="Calibri" w:hAnsi="Arial" w:cs="Arial"/>
              </w:rPr>
              <w:t>Singar</w:t>
            </w:r>
            <w:proofErr w:type="spellEnd"/>
            <w:r w:rsidRPr="0003615F">
              <w:rPr>
                <w:rFonts w:ascii="Arial" w:eastAsia="Calibri" w:hAnsi="Arial" w:cs="Arial"/>
              </w:rPr>
              <w:t>, N. K. Joshi and P. K. Ghosh, “Novel Fault Resistant D-Latch for Low Power VLSI Design”, in International Journal of Engineering and Manufacturing Science (RIP), Volume 7, Number 2 (2017), pp. 383-391, Dec, 2017. (UGC Approved</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23</w:t>
            </w:r>
          </w:p>
        </w:tc>
        <w:tc>
          <w:tcPr>
            <w:tcW w:w="7371" w:type="dxa"/>
            <w:vAlign w:val="center"/>
          </w:tcPr>
          <w:p w:rsidR="00EA26A1" w:rsidRPr="0003615F" w:rsidRDefault="00EA26A1" w:rsidP="00EA26A1">
            <w:pPr>
              <w:tabs>
                <w:tab w:val="left" w:pos="540"/>
              </w:tabs>
              <w:autoSpaceDE w:val="0"/>
              <w:autoSpaceDN w:val="0"/>
              <w:adjustRightInd w:val="0"/>
              <w:spacing w:after="160"/>
              <w:rPr>
                <w:rFonts w:ascii="Arial" w:eastAsia="Times New Roman" w:hAnsi="Arial" w:cs="Arial"/>
              </w:rPr>
            </w:pPr>
            <w:r w:rsidRPr="0003615F">
              <w:rPr>
                <w:rFonts w:ascii="Arial" w:eastAsia="Calibri" w:hAnsi="Arial" w:cs="Arial"/>
              </w:rPr>
              <w:t xml:space="preserve">Sumitra </w:t>
            </w:r>
            <w:proofErr w:type="spellStart"/>
            <w:r w:rsidRPr="0003615F">
              <w:rPr>
                <w:rFonts w:ascii="Arial" w:eastAsia="Calibri" w:hAnsi="Arial" w:cs="Arial"/>
              </w:rPr>
              <w:t>Singar</w:t>
            </w:r>
            <w:proofErr w:type="spellEnd"/>
            <w:r w:rsidRPr="0003615F">
              <w:rPr>
                <w:rFonts w:ascii="Arial" w:eastAsia="Calibri" w:hAnsi="Arial" w:cs="Arial"/>
              </w:rPr>
              <w:t xml:space="preserve"> and P. K. Ghosh,</w:t>
            </w:r>
            <w:r w:rsidRPr="0003615F">
              <w:rPr>
                <w:rFonts w:ascii="Arial" w:eastAsia="Calibri" w:hAnsi="Arial" w:cs="Arial"/>
                <w:bCs/>
                <w:iCs/>
              </w:rPr>
              <w:t xml:space="preserve"> “Unique Robust Fault Resistant D-Latch for Low Power Applications” in International Conference on Computer, Communications and Electronics (</w:t>
            </w:r>
            <w:proofErr w:type="spellStart"/>
            <w:r w:rsidRPr="0003615F">
              <w:rPr>
                <w:rFonts w:ascii="Arial" w:eastAsia="Calibri" w:hAnsi="Arial" w:cs="Arial"/>
                <w:bCs/>
                <w:iCs/>
              </w:rPr>
              <w:t>Comptelix</w:t>
            </w:r>
            <w:proofErr w:type="spellEnd"/>
            <w:r w:rsidRPr="0003615F">
              <w:rPr>
                <w:rFonts w:ascii="Arial" w:eastAsia="Calibri" w:hAnsi="Arial" w:cs="Arial"/>
                <w:bCs/>
                <w:iCs/>
              </w:rPr>
              <w:t xml:space="preserve">), pp. 16-20, </w:t>
            </w:r>
            <w:r w:rsidRPr="0003615F">
              <w:rPr>
                <w:rFonts w:ascii="Arial" w:eastAsia="Calibri" w:hAnsi="Arial" w:cs="Arial"/>
                <w:bCs/>
              </w:rPr>
              <w:t>978-1-5090-4708-6/17/$31.00 ©2017 IEEE,</w:t>
            </w:r>
            <w:r w:rsidRPr="0003615F">
              <w:rPr>
                <w:rFonts w:ascii="Arial" w:eastAsia="Calibri" w:hAnsi="Arial" w:cs="Arial"/>
                <w:bCs/>
                <w:iCs/>
              </w:rPr>
              <w:t xml:space="preserve"> July 01-02, 2017.</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24</w:t>
            </w:r>
          </w:p>
        </w:tc>
        <w:tc>
          <w:tcPr>
            <w:tcW w:w="7371" w:type="dxa"/>
            <w:vAlign w:val="center"/>
          </w:tcPr>
          <w:p w:rsidR="00EA26A1" w:rsidRPr="0003615F" w:rsidRDefault="00EA26A1" w:rsidP="00EA26A1">
            <w:pPr>
              <w:pStyle w:val="ListParagraph"/>
              <w:widowControl/>
              <w:adjustRightInd w:val="0"/>
              <w:ind w:left="90"/>
              <w:rPr>
                <w:rFonts w:eastAsia="Calibri"/>
              </w:rPr>
            </w:pPr>
            <w:r w:rsidRPr="0003615F">
              <w:rPr>
                <w:rFonts w:eastAsia="Calibri"/>
              </w:rPr>
              <w:t xml:space="preserve">Sumitra </w:t>
            </w:r>
            <w:proofErr w:type="spellStart"/>
            <w:r w:rsidRPr="0003615F">
              <w:rPr>
                <w:rFonts w:eastAsia="Calibri"/>
              </w:rPr>
              <w:t>Singar</w:t>
            </w:r>
            <w:proofErr w:type="spellEnd"/>
            <w:r w:rsidRPr="0003615F">
              <w:rPr>
                <w:rFonts w:eastAsia="Calibri"/>
              </w:rPr>
              <w:t xml:space="preserve"> and P. K. Ghosh, “Near threshold impact on delay in a low power D-latch with technology variations”, Book: Renewable Energy and Smart Grid Technology-1</w:t>
            </w:r>
            <w:r w:rsidRPr="0003615F">
              <w:rPr>
                <w:rFonts w:eastAsia="Calibri"/>
                <w:vertAlign w:val="superscript"/>
              </w:rPr>
              <w:t>st</w:t>
            </w:r>
            <w:r w:rsidRPr="0003615F">
              <w:rPr>
                <w:rFonts w:eastAsia="Calibri"/>
              </w:rPr>
              <w:t xml:space="preserve"> Ed-Bloomsbury, pp. 265-271, Feb. 2017.</w:t>
            </w:r>
          </w:p>
          <w:p w:rsidR="00EA26A1" w:rsidRPr="0003615F" w:rsidRDefault="00EA26A1" w:rsidP="00EA26A1">
            <w:pPr>
              <w:pStyle w:val="ListParagraph"/>
              <w:widowControl/>
              <w:adjustRightInd w:val="0"/>
              <w:ind w:left="90"/>
              <w:rPr>
                <w:rFonts w:eastAsia="Times New Roman"/>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25</w:t>
            </w:r>
          </w:p>
        </w:tc>
        <w:tc>
          <w:tcPr>
            <w:tcW w:w="7371" w:type="dxa"/>
            <w:vAlign w:val="center"/>
          </w:tcPr>
          <w:p w:rsidR="00EA26A1" w:rsidRPr="0003615F" w:rsidRDefault="00EA26A1" w:rsidP="00EA26A1">
            <w:pPr>
              <w:pStyle w:val="NormalWeb"/>
              <w:rPr>
                <w:rFonts w:ascii="Arial" w:hAnsi="Arial" w:cs="Arial"/>
                <w:sz w:val="22"/>
                <w:szCs w:val="22"/>
              </w:rPr>
            </w:pPr>
            <w:r w:rsidRPr="0003615F">
              <w:rPr>
                <w:rStyle w:val="fontstyle1"/>
                <w:rFonts w:ascii="Arial" w:hAnsi="Arial" w:cs="Arial"/>
                <w:sz w:val="22"/>
                <w:szCs w:val="22"/>
              </w:rPr>
              <w:t>Soma Kumawat, M. Ravi Kumar, "Development of ZCCC for multimedia service using SAC-OCDMA systems", Optical Fiber Technology, vol. 39, pp. 12-20, 2017.</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26</w:t>
            </w:r>
          </w:p>
        </w:tc>
        <w:tc>
          <w:tcPr>
            <w:tcW w:w="7371" w:type="dxa"/>
            <w:vAlign w:val="center"/>
          </w:tcPr>
          <w:p w:rsidR="00EA26A1" w:rsidRPr="0003615F" w:rsidRDefault="00EA26A1" w:rsidP="00EA26A1">
            <w:pPr>
              <w:adjustRightInd w:val="0"/>
              <w:rPr>
                <w:rFonts w:ascii="Arial" w:eastAsia="Calibri" w:hAnsi="Arial" w:cs="Arial"/>
              </w:rPr>
            </w:pPr>
            <w:r w:rsidRPr="0003615F">
              <w:rPr>
                <w:rStyle w:val="fontstyle1"/>
                <w:rFonts w:ascii="Arial" w:hAnsi="Arial" w:cs="Arial"/>
              </w:rPr>
              <w:t>Soma Kumawat, M. Ravi Kumar, "A new code construction algorithm based on Double Weight codes for SAC-OCDMA systems", 2017 International Conference on Computer, Communications and Electronics (</w:t>
            </w:r>
            <w:proofErr w:type="spellStart"/>
            <w:r w:rsidRPr="0003615F">
              <w:rPr>
                <w:rStyle w:val="fontstyle1"/>
                <w:rFonts w:ascii="Arial" w:hAnsi="Arial" w:cs="Arial"/>
              </w:rPr>
              <w:t>Comptelix</w:t>
            </w:r>
            <w:proofErr w:type="spellEnd"/>
            <w:r w:rsidRPr="0003615F">
              <w:rPr>
                <w:rStyle w:val="fontstyle1"/>
                <w:rFonts w:ascii="Arial" w:hAnsi="Arial" w:cs="Arial"/>
              </w:rPr>
              <w:t>), Jaipur, 2017, pp.1-6</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lastRenderedPageBreak/>
              <w:t>27</w:t>
            </w:r>
          </w:p>
        </w:tc>
        <w:tc>
          <w:tcPr>
            <w:tcW w:w="7371" w:type="dxa"/>
            <w:vAlign w:val="center"/>
          </w:tcPr>
          <w:p w:rsidR="00EA26A1" w:rsidRPr="0003615F" w:rsidRDefault="00EA26A1" w:rsidP="00EA26A1">
            <w:pPr>
              <w:pStyle w:val="NormalWeb"/>
              <w:rPr>
                <w:rFonts w:ascii="Arial" w:hAnsi="Arial" w:cs="Arial"/>
                <w:color w:val="000000"/>
                <w:sz w:val="22"/>
                <w:szCs w:val="22"/>
              </w:rPr>
            </w:pPr>
            <w:r w:rsidRPr="0003615F">
              <w:rPr>
                <w:rStyle w:val="fontstyle1"/>
                <w:rFonts w:ascii="Arial" w:hAnsi="Arial" w:cs="Arial"/>
                <w:color w:val="000000"/>
                <w:sz w:val="22"/>
                <w:szCs w:val="22"/>
              </w:rPr>
              <w:t>Soma Kumawat, M. Ravi Kumar, "A new technique to construct Zero cross correlation code for SAC-OCDMA", OWT, MNIT Jaipur, 2017.</w:t>
            </w:r>
          </w:p>
          <w:p w:rsidR="00EA26A1" w:rsidRPr="0003615F" w:rsidRDefault="00EA26A1" w:rsidP="00EA26A1">
            <w:pPr>
              <w:pStyle w:val="ListParagraph"/>
              <w:widowControl/>
              <w:adjustRightInd w:val="0"/>
              <w:ind w:left="90"/>
              <w:rPr>
                <w:rFonts w:eastAsia="Calibri"/>
                <w:b/>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28</w:t>
            </w:r>
          </w:p>
        </w:tc>
        <w:tc>
          <w:tcPr>
            <w:tcW w:w="7371" w:type="dxa"/>
            <w:vAlign w:val="center"/>
          </w:tcPr>
          <w:p w:rsidR="00EA26A1" w:rsidRPr="0003615F" w:rsidRDefault="00EA26A1" w:rsidP="00EA26A1">
            <w:pPr>
              <w:pStyle w:val="NormalWeb"/>
              <w:rPr>
                <w:rFonts w:ascii="Arial" w:hAnsi="Arial" w:cs="Arial"/>
                <w:color w:val="000000"/>
                <w:sz w:val="22"/>
                <w:szCs w:val="22"/>
              </w:rPr>
            </w:pPr>
            <w:r w:rsidRPr="0003615F">
              <w:rPr>
                <w:rStyle w:val="fontstyle1"/>
                <w:rFonts w:ascii="Arial" w:hAnsi="Arial" w:cs="Arial"/>
                <w:color w:val="000000"/>
                <w:sz w:val="22"/>
                <w:szCs w:val="22"/>
              </w:rPr>
              <w:t>Soma Kumawat, M. Ravi Kumar, "2D code construction using DW code families for SAC-OCDMA systems", TENCON, Malaysia, 2017.</w:t>
            </w:r>
          </w:p>
          <w:p w:rsidR="00EA26A1" w:rsidRPr="0003615F" w:rsidRDefault="00EA26A1" w:rsidP="00EA26A1">
            <w:pPr>
              <w:pStyle w:val="NormalWeb"/>
              <w:rPr>
                <w:rStyle w:val="fontstyle1"/>
                <w:rFonts w:ascii="Arial" w:hAnsi="Arial" w:cs="Arial"/>
                <w:color w:val="000000"/>
                <w:sz w:val="22"/>
                <w:szCs w:val="22"/>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29</w:t>
            </w:r>
          </w:p>
        </w:tc>
        <w:tc>
          <w:tcPr>
            <w:tcW w:w="7371" w:type="dxa"/>
            <w:vAlign w:val="center"/>
          </w:tcPr>
          <w:p w:rsidR="00EA26A1" w:rsidRPr="0003615F" w:rsidRDefault="00EA26A1" w:rsidP="00EA26A1">
            <w:pPr>
              <w:pStyle w:val="NormalWeb"/>
              <w:rPr>
                <w:rStyle w:val="fontstyle1"/>
                <w:rFonts w:ascii="Arial" w:hAnsi="Arial" w:cs="Arial"/>
                <w:sz w:val="22"/>
                <w:szCs w:val="22"/>
              </w:rPr>
            </w:pPr>
            <w:r w:rsidRPr="0003615F">
              <w:rPr>
                <w:rFonts w:ascii="Arial" w:eastAsia="Calibri" w:hAnsi="Arial" w:cs="Arial"/>
                <w:sz w:val="22"/>
                <w:szCs w:val="22"/>
              </w:rPr>
              <w:t xml:space="preserve">Sumitra </w:t>
            </w:r>
            <w:proofErr w:type="spellStart"/>
            <w:r w:rsidRPr="0003615F">
              <w:rPr>
                <w:rFonts w:ascii="Arial" w:eastAsia="Calibri" w:hAnsi="Arial" w:cs="Arial"/>
                <w:sz w:val="22"/>
                <w:szCs w:val="22"/>
              </w:rPr>
              <w:t>Singar</w:t>
            </w:r>
            <w:proofErr w:type="spellEnd"/>
            <w:r w:rsidRPr="0003615F">
              <w:rPr>
                <w:rFonts w:ascii="Arial" w:eastAsia="Calibri" w:hAnsi="Arial" w:cs="Arial"/>
                <w:sz w:val="22"/>
                <w:szCs w:val="22"/>
              </w:rPr>
              <w:t xml:space="preserve"> and P. K. Ghosh, “A Survey on Runtime-Leakage Reduction Techniques in VLSI Design”, in International Journal of Engineering Science and Computing, Vol. 6 Issue No. 7, pp. 1986-1988, July 2016</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2016</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30</w:t>
            </w:r>
          </w:p>
        </w:tc>
        <w:tc>
          <w:tcPr>
            <w:tcW w:w="7371" w:type="dxa"/>
            <w:vAlign w:val="center"/>
          </w:tcPr>
          <w:p w:rsidR="00EA26A1" w:rsidRPr="0003615F" w:rsidRDefault="00EA26A1" w:rsidP="00EA26A1">
            <w:pPr>
              <w:widowControl w:val="0"/>
              <w:tabs>
                <w:tab w:val="left" w:pos="810"/>
                <w:tab w:val="left" w:pos="900"/>
              </w:tabs>
              <w:autoSpaceDE w:val="0"/>
              <w:autoSpaceDN w:val="0"/>
              <w:adjustRightInd w:val="0"/>
              <w:spacing w:before="100" w:beforeAutospacing="1" w:after="100" w:afterAutospacing="1"/>
              <w:rPr>
                <w:rFonts w:ascii="Arial" w:eastAsiaTheme="minorEastAsia" w:hAnsi="Arial" w:cs="Arial"/>
                <w:lang w:eastAsia="en-IN"/>
              </w:rPr>
            </w:pPr>
            <w:r w:rsidRPr="0003615F">
              <w:rPr>
                <w:rFonts w:ascii="Arial" w:eastAsiaTheme="minorEastAsia" w:hAnsi="Arial" w:cs="Arial"/>
                <w:lang w:eastAsia="en-IN"/>
              </w:rPr>
              <w:t xml:space="preserve">Milan Sasmal, </w:t>
            </w:r>
            <w:proofErr w:type="spellStart"/>
            <w:r w:rsidRPr="0003615F">
              <w:rPr>
                <w:rFonts w:ascii="Arial" w:eastAsiaTheme="minorEastAsia" w:hAnsi="Arial" w:cs="Arial"/>
                <w:lang w:eastAsia="en-IN"/>
              </w:rPr>
              <w:t>Anindya</w:t>
            </w:r>
            <w:proofErr w:type="spellEnd"/>
            <w:r w:rsidRPr="0003615F">
              <w:rPr>
                <w:rFonts w:ascii="Arial" w:eastAsiaTheme="minorEastAsia" w:hAnsi="Arial" w:cs="Arial"/>
                <w:lang w:eastAsia="en-IN"/>
              </w:rPr>
              <w:t xml:space="preserve"> Lal Roy and </w:t>
            </w:r>
            <w:proofErr w:type="spellStart"/>
            <w:r w:rsidRPr="0003615F">
              <w:rPr>
                <w:rFonts w:ascii="Arial" w:eastAsiaTheme="minorEastAsia" w:hAnsi="Arial" w:cs="Arial"/>
                <w:lang w:eastAsia="en-IN"/>
              </w:rPr>
              <w:t>Tarun</w:t>
            </w:r>
            <w:proofErr w:type="spellEnd"/>
            <w:r w:rsidRPr="0003615F">
              <w:rPr>
                <w:rFonts w:ascii="Arial" w:eastAsiaTheme="minorEastAsia" w:hAnsi="Arial" w:cs="Arial"/>
                <w:lang w:eastAsia="en-IN"/>
              </w:rPr>
              <w:t xml:space="preserve"> </w:t>
            </w:r>
            <w:proofErr w:type="spellStart"/>
            <w:r w:rsidRPr="0003615F">
              <w:rPr>
                <w:rFonts w:ascii="Arial" w:eastAsiaTheme="minorEastAsia" w:hAnsi="Arial" w:cs="Arial"/>
                <w:lang w:eastAsia="en-IN"/>
              </w:rPr>
              <w:t>Kanti</w:t>
            </w:r>
            <w:proofErr w:type="spellEnd"/>
            <w:r w:rsidRPr="0003615F">
              <w:rPr>
                <w:rFonts w:ascii="Arial" w:eastAsiaTheme="minorEastAsia" w:hAnsi="Arial" w:cs="Arial"/>
                <w:lang w:eastAsia="en-IN"/>
              </w:rPr>
              <w:t xml:space="preserve"> Bhattacharyya, “Low-field transport in bovine serum albumin conjugated </w:t>
            </w:r>
            <w:proofErr w:type="spellStart"/>
            <w:r w:rsidRPr="0003615F">
              <w:rPr>
                <w:rFonts w:ascii="Arial" w:eastAsiaTheme="minorEastAsia" w:hAnsi="Arial" w:cs="Arial"/>
                <w:lang w:eastAsia="en-IN"/>
              </w:rPr>
              <w:t>ZnO</w:t>
            </w:r>
            <w:proofErr w:type="spellEnd"/>
            <w:r w:rsidRPr="0003615F">
              <w:rPr>
                <w:rFonts w:ascii="Arial" w:eastAsiaTheme="minorEastAsia" w:hAnsi="Arial" w:cs="Arial"/>
                <w:lang w:eastAsia="en-IN"/>
              </w:rPr>
              <w:t xml:space="preserve"> nanoparticle networks”</w:t>
            </w:r>
            <w:r w:rsidRPr="0003615F">
              <w:rPr>
                <w:rFonts w:ascii="Arial" w:eastAsiaTheme="minorEastAsia" w:hAnsi="Arial" w:cs="Arial"/>
                <w:i/>
                <w:lang w:eastAsia="en-IN"/>
              </w:rPr>
              <w:t xml:space="preserve">, IEEE Electron Device Letter, </w:t>
            </w:r>
            <w:r w:rsidRPr="0003615F">
              <w:rPr>
                <w:rFonts w:ascii="Arial" w:eastAsiaTheme="minorEastAsia" w:hAnsi="Arial" w:cs="Arial"/>
                <w:lang w:eastAsia="en-IN"/>
              </w:rPr>
              <w:t>vol.37, no.1, pp. 100-102, 2016. DOI: 10.1109/LED.2015.2503986, ISSN: 0741-3106, IF- 3.01</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2016</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31</w:t>
            </w:r>
          </w:p>
        </w:tc>
        <w:tc>
          <w:tcPr>
            <w:tcW w:w="7371" w:type="dxa"/>
            <w:vAlign w:val="center"/>
          </w:tcPr>
          <w:p w:rsidR="00EA26A1" w:rsidRPr="0003615F" w:rsidRDefault="00EA26A1" w:rsidP="00EA26A1">
            <w:pPr>
              <w:pStyle w:val="NormalWeb"/>
              <w:rPr>
                <w:rFonts w:ascii="Arial" w:eastAsiaTheme="minorEastAsia" w:hAnsi="Arial" w:cs="Arial"/>
                <w:sz w:val="22"/>
                <w:szCs w:val="22"/>
                <w:lang w:val="en-IN" w:eastAsia="en-IN"/>
              </w:rPr>
            </w:pPr>
            <w:r w:rsidRPr="0003615F">
              <w:rPr>
                <w:rFonts w:ascii="Arial" w:eastAsiaTheme="minorEastAsia" w:hAnsi="Arial" w:cs="Arial"/>
                <w:sz w:val="22"/>
                <w:szCs w:val="22"/>
                <w:lang w:val="en-IN" w:eastAsia="en-IN"/>
              </w:rPr>
              <w:t xml:space="preserve">Milan Sasmal, Tapas Kumar </w:t>
            </w:r>
            <w:proofErr w:type="spellStart"/>
            <w:r w:rsidRPr="0003615F">
              <w:rPr>
                <w:rFonts w:ascii="Arial" w:eastAsiaTheme="minorEastAsia" w:hAnsi="Arial" w:cs="Arial"/>
                <w:sz w:val="22"/>
                <w:szCs w:val="22"/>
                <w:lang w:val="en-IN" w:eastAsia="en-IN"/>
              </w:rPr>
              <w:t>Maiti</w:t>
            </w:r>
            <w:proofErr w:type="spellEnd"/>
            <w:r w:rsidRPr="0003615F">
              <w:rPr>
                <w:rFonts w:ascii="Arial" w:eastAsiaTheme="minorEastAsia" w:hAnsi="Arial" w:cs="Arial"/>
                <w:sz w:val="22"/>
                <w:szCs w:val="22"/>
                <w:lang w:val="en-IN" w:eastAsia="en-IN"/>
              </w:rPr>
              <w:t xml:space="preserve">, </w:t>
            </w:r>
            <w:proofErr w:type="spellStart"/>
            <w:r w:rsidRPr="0003615F">
              <w:rPr>
                <w:rFonts w:ascii="Arial" w:eastAsiaTheme="minorEastAsia" w:hAnsi="Arial" w:cs="Arial"/>
                <w:sz w:val="22"/>
                <w:szCs w:val="22"/>
                <w:lang w:val="en-IN" w:eastAsia="en-IN"/>
              </w:rPr>
              <w:t>Tarun</w:t>
            </w:r>
            <w:proofErr w:type="spellEnd"/>
            <w:r w:rsidRPr="0003615F">
              <w:rPr>
                <w:rFonts w:ascii="Arial" w:eastAsiaTheme="minorEastAsia" w:hAnsi="Arial" w:cs="Arial"/>
                <w:sz w:val="22"/>
                <w:szCs w:val="22"/>
                <w:lang w:val="en-IN" w:eastAsia="en-IN"/>
              </w:rPr>
              <w:t xml:space="preserve"> </w:t>
            </w:r>
            <w:proofErr w:type="spellStart"/>
            <w:r w:rsidRPr="0003615F">
              <w:rPr>
                <w:rFonts w:ascii="Arial" w:eastAsiaTheme="minorEastAsia" w:hAnsi="Arial" w:cs="Arial"/>
                <w:sz w:val="22"/>
                <w:szCs w:val="22"/>
                <w:lang w:val="en-IN" w:eastAsia="en-IN"/>
              </w:rPr>
              <w:t>Kanti</w:t>
            </w:r>
            <w:proofErr w:type="spellEnd"/>
            <w:r w:rsidRPr="0003615F">
              <w:rPr>
                <w:rFonts w:ascii="Arial" w:eastAsiaTheme="minorEastAsia" w:hAnsi="Arial" w:cs="Arial"/>
                <w:sz w:val="22"/>
                <w:szCs w:val="22"/>
                <w:lang w:val="en-IN" w:eastAsia="en-IN"/>
              </w:rPr>
              <w:t xml:space="preserve"> Bhattacharyya, “Conjugation of Bovine Serum Albumin with </w:t>
            </w:r>
            <w:proofErr w:type="spellStart"/>
            <w:r w:rsidRPr="0003615F">
              <w:rPr>
                <w:rFonts w:ascii="Arial" w:eastAsiaTheme="minorEastAsia" w:hAnsi="Arial" w:cs="Arial"/>
                <w:sz w:val="22"/>
                <w:szCs w:val="22"/>
                <w:lang w:val="en-IN" w:eastAsia="en-IN"/>
              </w:rPr>
              <w:t>ZnO</w:t>
            </w:r>
            <w:proofErr w:type="spellEnd"/>
            <w:r w:rsidRPr="0003615F">
              <w:rPr>
                <w:rFonts w:ascii="Arial" w:eastAsiaTheme="minorEastAsia" w:hAnsi="Arial" w:cs="Arial"/>
                <w:sz w:val="22"/>
                <w:szCs w:val="22"/>
                <w:lang w:val="en-IN" w:eastAsia="en-IN"/>
              </w:rPr>
              <w:t xml:space="preserve"> </w:t>
            </w:r>
            <w:proofErr w:type="spellStart"/>
            <w:r w:rsidRPr="0003615F">
              <w:rPr>
                <w:rFonts w:ascii="Arial" w:eastAsiaTheme="minorEastAsia" w:hAnsi="Arial" w:cs="Arial"/>
                <w:sz w:val="22"/>
                <w:szCs w:val="22"/>
                <w:lang w:val="en-IN" w:eastAsia="en-IN"/>
              </w:rPr>
              <w:t>nanosphere</w:t>
            </w:r>
            <w:proofErr w:type="spellEnd"/>
            <w:r w:rsidRPr="0003615F">
              <w:rPr>
                <w:rFonts w:ascii="Arial" w:eastAsiaTheme="minorEastAsia" w:hAnsi="Arial" w:cs="Arial"/>
                <w:sz w:val="22"/>
                <w:szCs w:val="22"/>
                <w:lang w:val="en-IN" w:eastAsia="en-IN"/>
              </w:rPr>
              <w:t xml:space="preserve">-A novel approach for ultra-low level mercury ion detection” </w:t>
            </w:r>
            <w:r w:rsidRPr="0003615F">
              <w:rPr>
                <w:rFonts w:ascii="Arial" w:eastAsiaTheme="minorEastAsia" w:hAnsi="Arial" w:cs="Arial"/>
                <w:i/>
                <w:sz w:val="22"/>
                <w:szCs w:val="22"/>
                <w:lang w:val="en-IN" w:eastAsia="en-IN"/>
              </w:rPr>
              <w:t xml:space="preserve">IEEE Transaction on </w:t>
            </w:r>
            <w:proofErr w:type="spellStart"/>
            <w:r w:rsidRPr="0003615F">
              <w:rPr>
                <w:rFonts w:ascii="Arial" w:eastAsiaTheme="minorEastAsia" w:hAnsi="Arial" w:cs="Arial"/>
                <w:i/>
                <w:sz w:val="22"/>
                <w:szCs w:val="22"/>
                <w:lang w:val="en-IN" w:eastAsia="en-IN"/>
              </w:rPr>
              <w:t>Nanobioscience</w:t>
            </w:r>
            <w:proofErr w:type="spellEnd"/>
            <w:r w:rsidRPr="0003615F">
              <w:rPr>
                <w:rFonts w:ascii="Arial" w:eastAsiaTheme="minorEastAsia" w:hAnsi="Arial" w:cs="Arial"/>
                <w:i/>
                <w:sz w:val="22"/>
                <w:szCs w:val="22"/>
                <w:lang w:val="en-IN" w:eastAsia="en-IN"/>
              </w:rPr>
              <w:t xml:space="preserve">, </w:t>
            </w:r>
            <w:proofErr w:type="spellStart"/>
            <w:r w:rsidRPr="0003615F">
              <w:rPr>
                <w:rFonts w:ascii="Arial" w:eastAsiaTheme="minorEastAsia" w:hAnsi="Arial" w:cs="Arial"/>
                <w:sz w:val="22"/>
                <w:szCs w:val="22"/>
                <w:lang w:val="en-IN" w:eastAsia="en-IN"/>
              </w:rPr>
              <w:t>vol</w:t>
            </w:r>
            <w:proofErr w:type="spellEnd"/>
            <w:r w:rsidRPr="0003615F">
              <w:rPr>
                <w:rFonts w:ascii="Arial" w:eastAsiaTheme="minorEastAsia" w:hAnsi="Arial" w:cs="Arial"/>
                <w:sz w:val="22"/>
                <w:szCs w:val="22"/>
                <w:lang w:val="en-IN" w:eastAsia="en-IN"/>
              </w:rPr>
              <w:t>- 15, no-7, pp.748-755, 2016, DOI: 10.1109/TNB.2016.2614437, ISSN: 1536-1241, IF-2.77</w:t>
            </w:r>
          </w:p>
          <w:p w:rsidR="00EA26A1" w:rsidRPr="0003615F" w:rsidRDefault="00EA26A1" w:rsidP="00EA26A1">
            <w:pPr>
              <w:pStyle w:val="NormalWeb"/>
              <w:rPr>
                <w:rStyle w:val="fontstyle1"/>
                <w:rFonts w:ascii="Arial" w:hAnsi="Arial" w:cs="Arial"/>
                <w:sz w:val="22"/>
                <w:szCs w:val="22"/>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2016</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32</w:t>
            </w:r>
          </w:p>
        </w:tc>
        <w:tc>
          <w:tcPr>
            <w:tcW w:w="7371" w:type="dxa"/>
            <w:vAlign w:val="center"/>
          </w:tcPr>
          <w:p w:rsidR="00EA26A1" w:rsidRPr="0003615F" w:rsidRDefault="00EA26A1" w:rsidP="00EA26A1">
            <w:pPr>
              <w:pStyle w:val="NormalWeb"/>
              <w:rPr>
                <w:rFonts w:ascii="Arial" w:eastAsiaTheme="minorEastAsia" w:hAnsi="Arial" w:cs="Arial"/>
                <w:sz w:val="22"/>
                <w:szCs w:val="22"/>
                <w:lang w:val="en-IN" w:eastAsia="en-IN"/>
              </w:rPr>
            </w:pPr>
            <w:r w:rsidRPr="0003615F">
              <w:rPr>
                <w:rFonts w:ascii="Arial" w:eastAsiaTheme="minorEastAsia" w:hAnsi="Arial" w:cs="Arial"/>
                <w:sz w:val="22"/>
                <w:szCs w:val="22"/>
                <w:lang w:val="en-IN" w:eastAsia="en-IN"/>
              </w:rPr>
              <w:t xml:space="preserve">Milan Sasmal, Tapas Kumar </w:t>
            </w:r>
            <w:proofErr w:type="spellStart"/>
            <w:r w:rsidRPr="0003615F">
              <w:rPr>
                <w:rFonts w:ascii="Arial" w:eastAsiaTheme="minorEastAsia" w:hAnsi="Arial" w:cs="Arial"/>
                <w:sz w:val="22"/>
                <w:szCs w:val="22"/>
                <w:lang w:val="en-IN" w:eastAsia="en-IN"/>
              </w:rPr>
              <w:t>Maiti</w:t>
            </w:r>
            <w:proofErr w:type="spellEnd"/>
            <w:r w:rsidRPr="0003615F">
              <w:rPr>
                <w:rFonts w:ascii="Arial" w:eastAsiaTheme="minorEastAsia" w:hAnsi="Arial" w:cs="Arial"/>
                <w:sz w:val="22"/>
                <w:szCs w:val="22"/>
                <w:lang w:val="en-IN" w:eastAsia="en-IN"/>
              </w:rPr>
              <w:t xml:space="preserve"> and </w:t>
            </w:r>
            <w:proofErr w:type="spellStart"/>
            <w:r w:rsidRPr="0003615F">
              <w:rPr>
                <w:rFonts w:ascii="Arial" w:eastAsiaTheme="minorEastAsia" w:hAnsi="Arial" w:cs="Arial"/>
                <w:sz w:val="22"/>
                <w:szCs w:val="22"/>
                <w:lang w:val="en-IN" w:eastAsia="en-IN"/>
              </w:rPr>
              <w:t>Tarun</w:t>
            </w:r>
            <w:proofErr w:type="spellEnd"/>
            <w:r w:rsidRPr="0003615F">
              <w:rPr>
                <w:rFonts w:ascii="Arial" w:eastAsiaTheme="minorEastAsia" w:hAnsi="Arial" w:cs="Arial"/>
                <w:sz w:val="22"/>
                <w:szCs w:val="22"/>
                <w:lang w:val="en-IN" w:eastAsia="en-IN"/>
              </w:rPr>
              <w:t xml:space="preserve"> </w:t>
            </w:r>
            <w:proofErr w:type="spellStart"/>
            <w:r w:rsidRPr="0003615F">
              <w:rPr>
                <w:rFonts w:ascii="Arial" w:eastAsiaTheme="minorEastAsia" w:hAnsi="Arial" w:cs="Arial"/>
                <w:sz w:val="22"/>
                <w:szCs w:val="22"/>
                <w:lang w:val="en-IN" w:eastAsia="en-IN"/>
              </w:rPr>
              <w:t>Kanti</w:t>
            </w:r>
            <w:proofErr w:type="spellEnd"/>
            <w:r w:rsidRPr="0003615F">
              <w:rPr>
                <w:rFonts w:ascii="Arial" w:eastAsiaTheme="minorEastAsia" w:hAnsi="Arial" w:cs="Arial"/>
                <w:sz w:val="22"/>
                <w:szCs w:val="22"/>
                <w:lang w:val="en-IN" w:eastAsia="en-IN"/>
              </w:rPr>
              <w:t xml:space="preserve"> Bhattacharyya, “Synthesis of Bovine Serum Albumin conjugated with </w:t>
            </w:r>
            <w:proofErr w:type="spellStart"/>
            <w:r w:rsidRPr="0003615F">
              <w:rPr>
                <w:rFonts w:ascii="Arial" w:eastAsiaTheme="minorEastAsia" w:hAnsi="Arial" w:cs="Arial"/>
                <w:sz w:val="22"/>
                <w:szCs w:val="22"/>
                <w:lang w:val="en-IN" w:eastAsia="en-IN"/>
              </w:rPr>
              <w:t>ZnO</w:t>
            </w:r>
            <w:proofErr w:type="spellEnd"/>
            <w:r w:rsidRPr="0003615F">
              <w:rPr>
                <w:rFonts w:ascii="Arial" w:eastAsiaTheme="minorEastAsia" w:hAnsi="Arial" w:cs="Arial"/>
                <w:sz w:val="22"/>
                <w:szCs w:val="22"/>
                <w:lang w:val="en-IN" w:eastAsia="en-IN"/>
              </w:rPr>
              <w:t xml:space="preserve"> </w:t>
            </w:r>
            <w:proofErr w:type="spellStart"/>
            <w:r w:rsidRPr="0003615F">
              <w:rPr>
                <w:rFonts w:ascii="Arial" w:eastAsiaTheme="minorEastAsia" w:hAnsi="Arial" w:cs="Arial"/>
                <w:sz w:val="22"/>
                <w:szCs w:val="22"/>
                <w:lang w:val="en-IN" w:eastAsia="en-IN"/>
              </w:rPr>
              <w:t>nanosphere</w:t>
            </w:r>
            <w:proofErr w:type="spellEnd"/>
            <w:r w:rsidRPr="0003615F">
              <w:rPr>
                <w:rFonts w:ascii="Arial" w:eastAsiaTheme="minorEastAsia" w:hAnsi="Arial" w:cs="Arial"/>
                <w:sz w:val="22"/>
                <w:szCs w:val="22"/>
                <w:lang w:val="en-IN" w:eastAsia="en-IN"/>
              </w:rPr>
              <w:t xml:space="preserve"> for high speed humidity sensing application” </w:t>
            </w:r>
            <w:r w:rsidRPr="0003615F">
              <w:rPr>
                <w:rFonts w:ascii="Arial" w:eastAsiaTheme="minorEastAsia" w:hAnsi="Arial" w:cs="Arial"/>
                <w:i/>
                <w:sz w:val="22"/>
                <w:szCs w:val="22"/>
                <w:lang w:val="en-IN" w:eastAsia="en-IN"/>
              </w:rPr>
              <w:t xml:space="preserve">IEEE Sensor Journal, </w:t>
            </w:r>
            <w:r w:rsidRPr="0003615F">
              <w:rPr>
                <w:rFonts w:ascii="Arial" w:eastAsiaTheme="minorEastAsia" w:hAnsi="Arial" w:cs="Arial"/>
                <w:sz w:val="22"/>
                <w:szCs w:val="22"/>
                <w:lang w:val="en-IN" w:eastAsia="en-IN"/>
              </w:rPr>
              <w:t>vol. 16, no. 6, pp. 1510-1517, 2016. DOI: 10.1109/JSEN.2015.2503363, 1530-437X, IF-2.51</w:t>
            </w:r>
          </w:p>
          <w:p w:rsidR="00EA26A1" w:rsidRPr="0003615F" w:rsidRDefault="00EA26A1" w:rsidP="00EA26A1">
            <w:pPr>
              <w:pStyle w:val="NormalWeb"/>
              <w:rPr>
                <w:rStyle w:val="fontstyle1"/>
                <w:rFonts w:ascii="Arial" w:hAnsi="Arial" w:cs="Arial"/>
                <w:sz w:val="22"/>
                <w:szCs w:val="22"/>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2016</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33</w:t>
            </w:r>
          </w:p>
        </w:tc>
        <w:tc>
          <w:tcPr>
            <w:tcW w:w="7371" w:type="dxa"/>
            <w:vAlign w:val="center"/>
          </w:tcPr>
          <w:p w:rsidR="00EA26A1" w:rsidRPr="0003615F" w:rsidRDefault="00EA26A1" w:rsidP="00EA26A1">
            <w:pPr>
              <w:pStyle w:val="NormalWeb"/>
              <w:rPr>
                <w:rFonts w:ascii="Arial" w:eastAsiaTheme="minorEastAsia" w:hAnsi="Arial" w:cs="Arial"/>
                <w:sz w:val="22"/>
                <w:szCs w:val="22"/>
                <w:lang w:val="en-IN" w:eastAsia="en-IN"/>
              </w:rPr>
            </w:pPr>
            <w:proofErr w:type="spellStart"/>
            <w:r w:rsidRPr="0003615F">
              <w:rPr>
                <w:rFonts w:ascii="Arial" w:eastAsiaTheme="minorEastAsia" w:hAnsi="Arial" w:cs="Arial"/>
                <w:sz w:val="22"/>
                <w:szCs w:val="22"/>
                <w:lang w:val="en-IN" w:eastAsia="en-IN"/>
              </w:rPr>
              <w:t>Sankhya</w:t>
            </w:r>
            <w:proofErr w:type="spellEnd"/>
            <w:r w:rsidRPr="0003615F">
              <w:rPr>
                <w:rFonts w:ascii="Arial" w:eastAsiaTheme="minorEastAsia" w:hAnsi="Arial" w:cs="Arial"/>
                <w:sz w:val="22"/>
                <w:szCs w:val="22"/>
                <w:lang w:val="en-IN" w:eastAsia="en-IN"/>
              </w:rPr>
              <w:t xml:space="preserve"> Bhattacharya and Milan Sasmal</w:t>
            </w:r>
            <w:r w:rsidRPr="0003615F">
              <w:rPr>
                <w:rFonts w:ascii="Arial" w:eastAsiaTheme="minorEastAsia" w:hAnsi="Arial" w:cs="Arial"/>
                <w:sz w:val="22"/>
                <w:szCs w:val="22"/>
                <w:vertAlign w:val="superscript"/>
                <w:lang w:val="en-IN" w:eastAsia="en-IN"/>
              </w:rPr>
              <w:t>*</w:t>
            </w:r>
            <w:r w:rsidRPr="0003615F">
              <w:rPr>
                <w:rFonts w:ascii="Arial" w:eastAsiaTheme="minorEastAsia" w:hAnsi="Arial" w:cs="Arial"/>
                <w:sz w:val="22"/>
                <w:szCs w:val="22"/>
                <w:lang w:val="en-IN" w:eastAsia="en-IN"/>
              </w:rPr>
              <w:t xml:space="preserve">, “Immobilization of Bovine Serum Albumin upon Multiwall Carbon Nanotube for high speed humidity sensing application” </w:t>
            </w:r>
            <w:r w:rsidRPr="0003615F">
              <w:rPr>
                <w:rFonts w:ascii="Arial" w:eastAsiaTheme="minorEastAsia" w:hAnsi="Arial" w:cs="Arial"/>
                <w:i/>
                <w:sz w:val="22"/>
                <w:szCs w:val="22"/>
                <w:lang w:val="en-IN" w:eastAsia="en-IN"/>
              </w:rPr>
              <w:t xml:space="preserve">IEEE Transaction on </w:t>
            </w:r>
            <w:proofErr w:type="spellStart"/>
            <w:r w:rsidRPr="0003615F">
              <w:rPr>
                <w:rFonts w:ascii="Arial" w:eastAsiaTheme="minorEastAsia" w:hAnsi="Arial" w:cs="Arial"/>
                <w:i/>
                <w:sz w:val="22"/>
                <w:szCs w:val="22"/>
                <w:lang w:val="en-IN" w:eastAsia="en-IN"/>
              </w:rPr>
              <w:t>Nanobioscience</w:t>
            </w:r>
            <w:proofErr w:type="spellEnd"/>
            <w:r w:rsidRPr="0003615F">
              <w:rPr>
                <w:rFonts w:ascii="Arial" w:eastAsiaTheme="minorEastAsia" w:hAnsi="Arial" w:cs="Arial"/>
                <w:sz w:val="22"/>
                <w:szCs w:val="22"/>
                <w:lang w:val="en-IN" w:eastAsia="en-IN"/>
              </w:rPr>
              <w:t>, vol.15, no. 1, pp. 27-33, 2016. DOI: 10.1109/TNB.2015.2511622, ISSN: 1536-1241, IF-2.77.</w:t>
            </w:r>
          </w:p>
          <w:p w:rsidR="00EA26A1" w:rsidRPr="0003615F" w:rsidRDefault="00EA26A1" w:rsidP="00EA26A1">
            <w:pPr>
              <w:pStyle w:val="NormalWeb"/>
              <w:rPr>
                <w:rStyle w:val="fontstyle1"/>
                <w:rFonts w:ascii="Arial" w:hAnsi="Arial" w:cs="Arial"/>
                <w:sz w:val="22"/>
                <w:szCs w:val="22"/>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2016</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34</w:t>
            </w:r>
          </w:p>
        </w:tc>
        <w:tc>
          <w:tcPr>
            <w:tcW w:w="7371" w:type="dxa"/>
            <w:vAlign w:val="center"/>
          </w:tcPr>
          <w:p w:rsidR="00EA26A1" w:rsidRPr="0003615F" w:rsidRDefault="00EA26A1" w:rsidP="00EA26A1">
            <w:pPr>
              <w:pStyle w:val="NormalWeb"/>
              <w:rPr>
                <w:rStyle w:val="fontstyle1"/>
                <w:rFonts w:ascii="Arial" w:hAnsi="Arial" w:cs="Arial"/>
                <w:sz w:val="22"/>
                <w:szCs w:val="22"/>
              </w:rPr>
            </w:pPr>
            <w:r w:rsidRPr="0003615F">
              <w:rPr>
                <w:rStyle w:val="fontstyle1"/>
                <w:rFonts w:ascii="Arial" w:hAnsi="Arial" w:cs="Arial"/>
                <w:sz w:val="22"/>
                <w:szCs w:val="22"/>
              </w:rPr>
              <w:t>Soma Kumawat, M. Ravi Kumar, "Generalized Optical Code construction for Enhanced and Modified Double Weight like Codes without mapping for SACOCDMA systems", Optical Fiber Technology, vol. 30, pp. 72-80, 2016.</w:t>
            </w:r>
          </w:p>
          <w:p w:rsidR="00EA26A1" w:rsidRPr="0003615F" w:rsidRDefault="00EA26A1" w:rsidP="00EA26A1">
            <w:pPr>
              <w:pStyle w:val="NormalWeb"/>
              <w:rPr>
                <w:rStyle w:val="fontstyle1"/>
                <w:rFonts w:ascii="Arial" w:hAnsi="Arial" w:cs="Arial"/>
                <w:sz w:val="22"/>
                <w:szCs w:val="22"/>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2016</w:t>
            </w:r>
          </w:p>
        </w:tc>
      </w:tr>
      <w:tr w:rsidR="00EA26A1" w:rsidRPr="0003615F" w:rsidTr="00E719BE">
        <w:trPr>
          <w:trHeight w:val="567"/>
        </w:trPr>
        <w:tc>
          <w:tcPr>
            <w:tcW w:w="9030" w:type="dxa"/>
            <w:gridSpan w:val="3"/>
            <w:vAlign w:val="center"/>
          </w:tcPr>
          <w:p w:rsidR="00EA26A1" w:rsidRPr="0003615F" w:rsidRDefault="00EA26A1" w:rsidP="00E719BE">
            <w:pPr>
              <w:jc w:val="center"/>
              <w:rPr>
                <w:rFonts w:ascii="Arial" w:hAnsi="Arial" w:cs="Arial"/>
              </w:rPr>
            </w:pPr>
            <w:r w:rsidRPr="0003615F">
              <w:rPr>
                <w:rStyle w:val="fontstyle1"/>
                <w:rFonts w:ascii="Arial" w:hAnsi="Arial" w:cs="Arial"/>
                <w:b/>
                <w:sz w:val="26"/>
                <w:szCs w:val="26"/>
                <w:shd w:val="clear" w:color="auto" w:fill="FFFFFF" w:themeFill="background1"/>
              </w:rPr>
              <w:t>School of General Education</w:t>
            </w:r>
          </w:p>
        </w:tc>
      </w:tr>
      <w:tr w:rsidR="00EA26A1" w:rsidRPr="0003615F" w:rsidTr="00EA26A1">
        <w:trPr>
          <w:trHeight w:val="1391"/>
        </w:trPr>
        <w:tc>
          <w:tcPr>
            <w:tcW w:w="718" w:type="dxa"/>
            <w:vAlign w:val="center"/>
          </w:tcPr>
          <w:p w:rsidR="00EA26A1" w:rsidRPr="0003615F" w:rsidRDefault="00EA26A1" w:rsidP="00EA26A1">
            <w:pPr>
              <w:jc w:val="center"/>
              <w:rPr>
                <w:rFonts w:ascii="Arial" w:hAnsi="Arial" w:cs="Arial"/>
              </w:rPr>
            </w:pPr>
            <w:r w:rsidRPr="0003615F">
              <w:rPr>
                <w:rFonts w:ascii="Arial" w:hAnsi="Arial" w:cs="Arial"/>
              </w:rPr>
              <w:t>1</w:t>
            </w:r>
          </w:p>
        </w:tc>
        <w:tc>
          <w:tcPr>
            <w:tcW w:w="7371" w:type="dxa"/>
            <w:vAlign w:val="center"/>
          </w:tcPr>
          <w:p w:rsidR="00EA26A1" w:rsidRPr="0003615F" w:rsidRDefault="00EA26A1" w:rsidP="00EA26A1">
            <w:pPr>
              <w:spacing w:line="360" w:lineRule="auto"/>
              <w:rPr>
                <w:rFonts w:ascii="Arial" w:hAnsi="Arial" w:cs="Arial"/>
              </w:rPr>
            </w:pPr>
            <w:r w:rsidRPr="0003615F">
              <w:rPr>
                <w:rFonts w:ascii="Arial" w:hAnsi="Arial" w:cs="Arial"/>
              </w:rPr>
              <w:t>Kiran Shekhawat and Sangeetha Jhajharia, “Soft Skills: Need of the Hour, International Journal of English: Literature, Language &amp; Skills IJELLS”, ISSN 2278-0742, Vol.7 Issue 4, January 2019.</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2019</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2</w:t>
            </w:r>
          </w:p>
        </w:tc>
        <w:tc>
          <w:tcPr>
            <w:tcW w:w="7371" w:type="dxa"/>
            <w:vAlign w:val="center"/>
          </w:tcPr>
          <w:p w:rsidR="00EA26A1" w:rsidRPr="0003615F" w:rsidRDefault="00EA26A1" w:rsidP="00EA26A1">
            <w:pPr>
              <w:shd w:val="clear" w:color="auto" w:fill="FFFFFF"/>
              <w:spacing w:after="160" w:line="360" w:lineRule="auto"/>
              <w:rPr>
                <w:rStyle w:val="fontstyle1"/>
                <w:rFonts w:ascii="Arial" w:hAnsi="Arial" w:cs="Arial"/>
              </w:rPr>
            </w:pPr>
            <w:r w:rsidRPr="0003615F">
              <w:rPr>
                <w:rFonts w:ascii="Arial" w:hAnsi="Arial" w:cs="Arial"/>
              </w:rPr>
              <w:t xml:space="preserve">Prerna Srivastava, “ </w:t>
            </w:r>
            <w:hyperlink r:id="rId14" w:tgtFrame="_blank" w:history="1">
              <w:r w:rsidRPr="0003615F">
                <w:rPr>
                  <w:rStyle w:val="Hyperlink"/>
                  <w:rFonts w:ascii="Arial" w:hAnsi="Arial" w:cs="Arial"/>
                  <w:color w:val="auto"/>
                  <w:shd w:val="clear" w:color="auto" w:fill="FFFFFF"/>
                </w:rPr>
                <w:t xml:space="preserve">Mahesh </w:t>
              </w:r>
              <w:proofErr w:type="spellStart"/>
              <w:r w:rsidRPr="0003615F">
                <w:rPr>
                  <w:rStyle w:val="Hyperlink"/>
                  <w:rFonts w:ascii="Arial" w:hAnsi="Arial" w:cs="Arial"/>
                  <w:color w:val="auto"/>
                  <w:shd w:val="clear" w:color="auto" w:fill="FFFFFF"/>
                </w:rPr>
                <w:t>Dattani</w:t>
              </w:r>
              <w:proofErr w:type="spellEnd"/>
              <w:r w:rsidRPr="0003615F">
                <w:rPr>
                  <w:rStyle w:val="Hyperlink"/>
                  <w:rFonts w:ascii="Arial" w:hAnsi="Arial" w:cs="Arial"/>
                  <w:color w:val="auto"/>
                  <w:shd w:val="clear" w:color="auto" w:fill="FFFFFF"/>
                </w:rPr>
                <w:t>- A Social-Playwright of Indian-English-Theatre</w:t>
              </w:r>
            </w:hyperlink>
            <w:r w:rsidRPr="0003615F">
              <w:rPr>
                <w:rStyle w:val="Hyperlink"/>
                <w:rFonts w:ascii="Arial" w:hAnsi="Arial" w:cs="Arial"/>
                <w:color w:val="auto"/>
                <w:shd w:val="clear" w:color="auto" w:fill="FFFFFF"/>
              </w:rPr>
              <w:t xml:space="preserve">”, in </w:t>
            </w:r>
            <w:r w:rsidRPr="0003615F">
              <w:rPr>
                <w:rFonts w:ascii="Arial" w:hAnsi="Arial" w:cs="Arial"/>
              </w:rPr>
              <w:t xml:space="preserve"> IJELLH, Volume V, Issue VIII August 2017.</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3</w:t>
            </w:r>
          </w:p>
        </w:tc>
        <w:tc>
          <w:tcPr>
            <w:tcW w:w="7371" w:type="dxa"/>
            <w:vAlign w:val="center"/>
          </w:tcPr>
          <w:p w:rsidR="00EA26A1" w:rsidRPr="0003615F" w:rsidRDefault="00EA26A1" w:rsidP="00EA26A1">
            <w:pPr>
              <w:shd w:val="clear" w:color="auto" w:fill="FFFFFF"/>
              <w:spacing w:after="160" w:line="360" w:lineRule="auto"/>
              <w:rPr>
                <w:rStyle w:val="fontstyle1"/>
                <w:rFonts w:ascii="Arial" w:hAnsi="Arial" w:cs="Arial"/>
              </w:rPr>
            </w:pPr>
            <w:r w:rsidRPr="0003615F">
              <w:rPr>
                <w:rFonts w:ascii="Arial" w:hAnsi="Arial" w:cs="Arial"/>
              </w:rPr>
              <w:t xml:space="preserve">Prerna Srivastava and </w:t>
            </w:r>
            <w:proofErr w:type="spellStart"/>
            <w:r w:rsidRPr="0003615F">
              <w:rPr>
                <w:rFonts w:ascii="Arial" w:hAnsi="Arial" w:cs="Arial"/>
              </w:rPr>
              <w:t>Vijayalakshmi</w:t>
            </w:r>
            <w:proofErr w:type="spellEnd"/>
            <w:r w:rsidRPr="0003615F">
              <w:rPr>
                <w:rFonts w:ascii="Arial" w:hAnsi="Arial" w:cs="Arial"/>
              </w:rPr>
              <w:t xml:space="preserve"> Bhat, “Exploration</w:t>
            </w:r>
            <w:r w:rsidRPr="0003615F">
              <w:rPr>
                <w:rFonts w:ascii="Arial" w:hAnsi="Arial" w:cs="Arial"/>
                <w:shd w:val="clear" w:color="auto" w:fill="FFFFFF"/>
              </w:rPr>
              <w:t xml:space="preserve"> of dilemmas in familial relationships in </w:t>
            </w:r>
            <w:proofErr w:type="spellStart"/>
            <w:r w:rsidRPr="0003615F">
              <w:rPr>
                <w:rFonts w:ascii="Arial" w:hAnsi="Arial" w:cs="Arial"/>
                <w:shd w:val="clear" w:color="auto" w:fill="FFFFFF"/>
              </w:rPr>
              <w:t>Dattani’s</w:t>
            </w:r>
            <w:proofErr w:type="spellEnd"/>
            <w:r w:rsidRPr="0003615F">
              <w:rPr>
                <w:rFonts w:ascii="Arial" w:hAnsi="Arial" w:cs="Arial"/>
                <w:shd w:val="clear" w:color="auto" w:fill="FFFFFF"/>
              </w:rPr>
              <w:t> </w:t>
            </w:r>
            <w:r w:rsidRPr="0003615F">
              <w:rPr>
                <w:rStyle w:val="Emphasis"/>
                <w:rFonts w:ascii="Arial" w:hAnsi="Arial" w:cs="Arial"/>
                <w:shd w:val="clear" w:color="auto" w:fill="FFFFFF"/>
              </w:rPr>
              <w:t xml:space="preserve">Do the needful”, </w:t>
            </w:r>
            <w:r w:rsidRPr="0003615F">
              <w:rPr>
                <w:rFonts w:ascii="Arial" w:hAnsi="Arial" w:cs="Arial"/>
              </w:rPr>
              <w:t>IJRAR,</w:t>
            </w:r>
            <w:r w:rsidRPr="0003615F">
              <w:rPr>
                <w:rFonts w:ascii="Arial" w:hAnsi="Arial" w:cs="Arial"/>
                <w:bCs/>
                <w:shd w:val="clear" w:color="auto" w:fill="FFFFFF"/>
              </w:rPr>
              <w:t xml:space="preserve"> Vol. 3, Issue 1, January 2018.</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4</w:t>
            </w:r>
          </w:p>
        </w:tc>
        <w:tc>
          <w:tcPr>
            <w:tcW w:w="7371" w:type="dxa"/>
            <w:vAlign w:val="center"/>
          </w:tcPr>
          <w:p w:rsidR="00EA26A1" w:rsidRPr="0003615F" w:rsidRDefault="00EA26A1" w:rsidP="00EA26A1">
            <w:pPr>
              <w:pStyle w:val="NormalWeb"/>
              <w:rPr>
                <w:rFonts w:ascii="Arial" w:hAnsi="Arial" w:cs="Arial"/>
                <w:sz w:val="22"/>
                <w:szCs w:val="22"/>
              </w:rPr>
            </w:pPr>
            <w:r w:rsidRPr="0003615F">
              <w:rPr>
                <w:rFonts w:ascii="Arial" w:hAnsi="Arial" w:cs="Arial"/>
                <w:sz w:val="22"/>
                <w:szCs w:val="22"/>
              </w:rPr>
              <w:t xml:space="preserve">Prerna Srivastava, </w:t>
            </w:r>
            <w:proofErr w:type="spellStart"/>
            <w:r w:rsidRPr="0003615F">
              <w:rPr>
                <w:rFonts w:ascii="Arial" w:hAnsi="Arial" w:cs="Arial"/>
                <w:sz w:val="22"/>
                <w:szCs w:val="22"/>
              </w:rPr>
              <w:t>Vijayalakshmi</w:t>
            </w:r>
            <w:proofErr w:type="spellEnd"/>
            <w:r w:rsidRPr="0003615F">
              <w:rPr>
                <w:rFonts w:ascii="Arial" w:hAnsi="Arial" w:cs="Arial"/>
                <w:sz w:val="22"/>
                <w:szCs w:val="22"/>
              </w:rPr>
              <w:t xml:space="preserve"> Bhat and Deepraj Walia, “Role of Teachers in a Multicultural Classroom: A Sensitive Approach Towards Diversity</w:t>
            </w:r>
            <w:r w:rsidRPr="0003615F">
              <w:rPr>
                <w:rStyle w:val="Emphasis"/>
                <w:rFonts w:ascii="Arial" w:hAnsi="Arial" w:cs="Arial"/>
                <w:sz w:val="22"/>
                <w:szCs w:val="22"/>
                <w:shd w:val="clear" w:color="auto" w:fill="FFFFFF"/>
              </w:rPr>
              <w:t>”</w:t>
            </w:r>
            <w:r w:rsidRPr="0003615F">
              <w:rPr>
                <w:rFonts w:ascii="Arial" w:hAnsi="Arial" w:cs="Arial"/>
                <w:sz w:val="22"/>
                <w:szCs w:val="22"/>
              </w:rPr>
              <w:t xml:space="preserve"> IJRAR, </w:t>
            </w:r>
            <w:r w:rsidRPr="0003615F">
              <w:rPr>
                <w:rFonts w:ascii="Arial" w:hAnsi="Arial" w:cs="Arial"/>
                <w:bCs/>
                <w:sz w:val="22"/>
                <w:szCs w:val="22"/>
                <w:shd w:val="clear" w:color="auto" w:fill="FFFFFF"/>
              </w:rPr>
              <w:t>Vol. 3, Issue 2, March 2018</w:t>
            </w:r>
            <w:r w:rsidRPr="0003615F">
              <w:rPr>
                <w:rFonts w:ascii="Arial" w:hAnsi="Arial" w:cs="Arial"/>
                <w:sz w:val="22"/>
                <w:szCs w:val="22"/>
              </w:rPr>
              <w:t>.</w:t>
            </w:r>
          </w:p>
          <w:p w:rsidR="00EA26A1" w:rsidRPr="0003615F" w:rsidRDefault="00EA26A1" w:rsidP="00EA26A1">
            <w:pPr>
              <w:pStyle w:val="NormalWeb"/>
              <w:rPr>
                <w:rStyle w:val="fontstyle1"/>
                <w:rFonts w:ascii="Arial" w:hAnsi="Arial" w:cs="Arial"/>
                <w:sz w:val="22"/>
                <w:szCs w:val="22"/>
              </w:rPr>
            </w:pP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5</w:t>
            </w:r>
          </w:p>
        </w:tc>
        <w:tc>
          <w:tcPr>
            <w:tcW w:w="7371" w:type="dxa"/>
            <w:vAlign w:val="center"/>
          </w:tcPr>
          <w:p w:rsidR="00EA26A1" w:rsidRPr="0003615F" w:rsidRDefault="00EA26A1" w:rsidP="00EA26A1">
            <w:pPr>
              <w:shd w:val="clear" w:color="auto" w:fill="FFFFFF"/>
              <w:spacing w:after="160"/>
              <w:rPr>
                <w:rStyle w:val="fontstyle1"/>
                <w:rFonts w:ascii="Arial" w:hAnsi="Arial" w:cs="Arial"/>
              </w:rPr>
            </w:pPr>
            <w:r w:rsidRPr="0003615F">
              <w:rPr>
                <w:rFonts w:ascii="Arial" w:hAnsi="Arial" w:cs="Arial"/>
              </w:rPr>
              <w:t xml:space="preserve">Prerna Srivastava, “ </w:t>
            </w:r>
            <w:hyperlink r:id="rId15" w:history="1">
              <w:r w:rsidRPr="0003615F">
                <w:rPr>
                  <w:rStyle w:val="Hyperlink"/>
                  <w:rFonts w:ascii="Arial" w:hAnsi="Arial" w:cs="Arial"/>
                  <w:color w:val="auto"/>
                  <w:shd w:val="clear" w:color="auto" w:fill="FFFFFF"/>
                </w:rPr>
                <w:t xml:space="preserve">Subjugation of Eunuchs in </w:t>
              </w:r>
              <w:proofErr w:type="spellStart"/>
              <w:r w:rsidRPr="0003615F">
                <w:rPr>
                  <w:rStyle w:val="Hyperlink"/>
                  <w:rFonts w:ascii="Arial" w:hAnsi="Arial" w:cs="Arial"/>
                  <w:color w:val="auto"/>
                  <w:shd w:val="clear" w:color="auto" w:fill="FFFFFF"/>
                </w:rPr>
                <w:t>Dattani’s</w:t>
              </w:r>
              <w:proofErr w:type="spellEnd"/>
              <w:r w:rsidRPr="0003615F">
                <w:rPr>
                  <w:rStyle w:val="Hyperlink"/>
                  <w:rFonts w:ascii="Arial" w:hAnsi="Arial" w:cs="Arial"/>
                  <w:color w:val="auto"/>
                  <w:shd w:val="clear" w:color="auto" w:fill="FFFFFF"/>
                </w:rPr>
                <w:t xml:space="preserve"> Seven Steps around the Fire</w:t>
              </w:r>
            </w:hyperlink>
            <w:r w:rsidRPr="0003615F">
              <w:rPr>
                <w:rFonts w:ascii="Arial" w:hAnsi="Arial" w:cs="Arial"/>
                <w:bCs/>
                <w:shd w:val="clear" w:color="auto" w:fill="FFFFFF"/>
              </w:rPr>
              <w:t xml:space="preserve">” </w:t>
            </w:r>
            <w:r w:rsidRPr="0003615F">
              <w:rPr>
                <w:rFonts w:ascii="Arial" w:hAnsi="Arial" w:cs="Arial"/>
              </w:rPr>
              <w:t>IJELLH ,Volume V, Issue XI November 2017.</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lastRenderedPageBreak/>
              <w:t>6</w:t>
            </w:r>
          </w:p>
        </w:tc>
        <w:tc>
          <w:tcPr>
            <w:tcW w:w="7371" w:type="dxa"/>
            <w:vAlign w:val="center"/>
          </w:tcPr>
          <w:p w:rsidR="00EA26A1" w:rsidRPr="0003615F" w:rsidRDefault="00EA26A1" w:rsidP="00EA26A1">
            <w:pPr>
              <w:shd w:val="clear" w:color="auto" w:fill="FFFFFF"/>
              <w:spacing w:after="160"/>
              <w:rPr>
                <w:rStyle w:val="fontstyle1"/>
                <w:rFonts w:ascii="Arial" w:hAnsi="Arial" w:cs="Arial"/>
              </w:rPr>
            </w:pPr>
            <w:r w:rsidRPr="0003615F">
              <w:rPr>
                <w:rFonts w:ascii="Arial" w:hAnsi="Arial" w:cs="Arial"/>
              </w:rPr>
              <w:t xml:space="preserve">Sangeetha Noval and Prerna Srivastava, “Maya’s Cry for Self-Esteem: A Psychological Study of Anita Desai’s Maya in Cry, the Peacock” </w:t>
            </w:r>
            <w:proofErr w:type="spellStart"/>
            <w:r w:rsidRPr="0003615F">
              <w:rPr>
                <w:rFonts w:ascii="Arial" w:hAnsi="Arial" w:cs="Arial"/>
              </w:rPr>
              <w:t>Pramana</w:t>
            </w:r>
            <w:proofErr w:type="spellEnd"/>
            <w:r w:rsidRPr="0003615F">
              <w:rPr>
                <w:rFonts w:ascii="Arial" w:hAnsi="Arial" w:cs="Arial"/>
              </w:rPr>
              <w:t xml:space="preserve"> Research Journal, Vol. 8, Issue 9, September 2018.</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7</w:t>
            </w:r>
          </w:p>
        </w:tc>
        <w:tc>
          <w:tcPr>
            <w:tcW w:w="7371" w:type="dxa"/>
            <w:vAlign w:val="center"/>
          </w:tcPr>
          <w:p w:rsidR="00EA26A1" w:rsidRPr="0003615F" w:rsidRDefault="00EA26A1" w:rsidP="00EA26A1">
            <w:pPr>
              <w:shd w:val="clear" w:color="auto" w:fill="FFFFFF"/>
              <w:spacing w:after="160" w:line="360" w:lineRule="auto"/>
              <w:rPr>
                <w:rStyle w:val="fontstyle1"/>
                <w:rFonts w:ascii="Arial" w:hAnsi="Arial" w:cs="Arial"/>
              </w:rPr>
            </w:pPr>
            <w:r w:rsidRPr="0003615F">
              <w:rPr>
                <w:rFonts w:ascii="Arial" w:hAnsi="Arial" w:cs="Arial"/>
              </w:rPr>
              <w:t>Prerna Srivastava and Sangeetha Noval “</w:t>
            </w:r>
            <w:r w:rsidRPr="0003615F">
              <w:rPr>
                <w:rFonts w:ascii="Arial" w:eastAsia="Calibri" w:hAnsi="Arial" w:cs="Arial"/>
              </w:rPr>
              <w:t xml:space="preserve">Snippets of Post-Modern Society in </w:t>
            </w:r>
            <w:proofErr w:type="spellStart"/>
            <w:r w:rsidRPr="0003615F">
              <w:rPr>
                <w:rFonts w:ascii="Arial" w:eastAsia="Calibri" w:hAnsi="Arial" w:cs="Arial"/>
              </w:rPr>
              <w:t>Dattani’s</w:t>
            </w:r>
            <w:proofErr w:type="spellEnd"/>
            <w:r w:rsidRPr="0003615F">
              <w:rPr>
                <w:rFonts w:ascii="Arial" w:eastAsia="Calibri" w:hAnsi="Arial" w:cs="Arial"/>
              </w:rPr>
              <w:t xml:space="preserve"> plays On a Muggy Night in Mumbai, Seven Steps Around the Fire &amp; Bravely Fought the Queen”, IJELLH, Vol. 6, Issue 7, July 2018.</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8</w:t>
            </w:r>
          </w:p>
        </w:tc>
        <w:tc>
          <w:tcPr>
            <w:tcW w:w="7371" w:type="dxa"/>
            <w:vAlign w:val="center"/>
          </w:tcPr>
          <w:p w:rsidR="00EA26A1" w:rsidRPr="0003615F" w:rsidRDefault="00EA26A1" w:rsidP="00EA26A1">
            <w:pPr>
              <w:shd w:val="clear" w:color="auto" w:fill="FFFFFF"/>
              <w:spacing w:after="160" w:line="360" w:lineRule="auto"/>
              <w:rPr>
                <w:rStyle w:val="fontstyle1"/>
                <w:rFonts w:ascii="Arial" w:hAnsi="Arial" w:cs="Arial"/>
              </w:rPr>
            </w:pPr>
            <w:r w:rsidRPr="0003615F">
              <w:rPr>
                <w:rFonts w:ascii="Arial" w:hAnsi="Arial" w:cs="Arial"/>
              </w:rPr>
              <w:t>Prerna Srivastava and Sangeetha Noval, “</w:t>
            </w:r>
            <w:r w:rsidRPr="0003615F">
              <w:rPr>
                <w:rFonts w:ascii="Arial" w:eastAsia="Calibri" w:hAnsi="Arial" w:cs="Arial"/>
              </w:rPr>
              <w:t>Evolving Approaches and Developments Used in Teaching ESL and EFL”, IJELLH, Vol 7 Issue 6, June. 2019.</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2019</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9</w:t>
            </w:r>
          </w:p>
        </w:tc>
        <w:tc>
          <w:tcPr>
            <w:tcW w:w="7371" w:type="dxa"/>
            <w:vAlign w:val="center"/>
          </w:tcPr>
          <w:p w:rsidR="00EA26A1" w:rsidRPr="0003615F" w:rsidRDefault="00EA26A1" w:rsidP="00EA26A1">
            <w:pPr>
              <w:shd w:val="clear" w:color="auto" w:fill="FFFFFF"/>
              <w:spacing w:after="160" w:line="360" w:lineRule="auto"/>
              <w:rPr>
                <w:rStyle w:val="fontstyle1"/>
                <w:rFonts w:ascii="Arial" w:eastAsia="Calibri" w:hAnsi="Arial" w:cs="Arial"/>
                <w:i/>
              </w:rPr>
            </w:pPr>
            <w:r w:rsidRPr="0003615F">
              <w:rPr>
                <w:rFonts w:ascii="Arial" w:hAnsi="Arial" w:cs="Arial"/>
              </w:rPr>
              <w:t>Sangeetha Noval and Prerna Srivastava, “Teaching Values through Literature: with Reference to Frost’s Stopping by the Woods in a Snowy Evening and Wordsworth’s Daffodils”</w:t>
            </w:r>
            <w:r w:rsidRPr="0003615F">
              <w:rPr>
                <w:rFonts w:ascii="Arial" w:eastAsia="Calibri" w:hAnsi="Arial" w:cs="Arial"/>
              </w:rPr>
              <w:t>, IJELLH Vol 7 Issue 6, June. 2019.</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2019</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10</w:t>
            </w:r>
          </w:p>
        </w:tc>
        <w:tc>
          <w:tcPr>
            <w:tcW w:w="7371" w:type="dxa"/>
            <w:vAlign w:val="center"/>
          </w:tcPr>
          <w:p w:rsidR="00EA26A1" w:rsidRPr="0003615F" w:rsidRDefault="00EA26A1" w:rsidP="00EA26A1">
            <w:pPr>
              <w:pStyle w:val="NormalWeb"/>
              <w:rPr>
                <w:rFonts w:ascii="Arial" w:hAnsi="Arial" w:cs="Arial"/>
                <w:sz w:val="22"/>
                <w:szCs w:val="22"/>
              </w:rPr>
            </w:pPr>
            <w:r w:rsidRPr="0003615F">
              <w:rPr>
                <w:rFonts w:ascii="Arial" w:hAnsi="Arial" w:cs="Arial"/>
                <w:sz w:val="22"/>
                <w:szCs w:val="22"/>
              </w:rPr>
              <w:t xml:space="preserve">Prerna Srivastava, “Snippets of Post-Modernism in </w:t>
            </w:r>
            <w:proofErr w:type="spellStart"/>
            <w:r w:rsidRPr="0003615F">
              <w:rPr>
                <w:rFonts w:ascii="Arial" w:hAnsi="Arial" w:cs="Arial"/>
                <w:sz w:val="22"/>
                <w:szCs w:val="22"/>
              </w:rPr>
              <w:t>Dattani’s</w:t>
            </w:r>
            <w:proofErr w:type="spellEnd"/>
            <w:r w:rsidRPr="0003615F">
              <w:rPr>
                <w:rFonts w:ascii="Arial" w:hAnsi="Arial" w:cs="Arial"/>
                <w:sz w:val="22"/>
                <w:szCs w:val="22"/>
              </w:rPr>
              <w:t xml:space="preserve"> Tara: A Critical Exploration of Gender Discrimination”, in the book titled: Novel Trends and Techniques in Literature and Language Research, ISBN: 978-93-86890-37-5, Vol-I</w:t>
            </w:r>
          </w:p>
          <w:p w:rsidR="00EE57FB" w:rsidRPr="0003615F" w:rsidRDefault="00EE57FB" w:rsidP="00EA26A1">
            <w:pPr>
              <w:pStyle w:val="NormalWeb"/>
              <w:rPr>
                <w:rStyle w:val="fontstyle1"/>
                <w:rFonts w:ascii="Arial" w:hAnsi="Arial" w:cs="Arial"/>
                <w:sz w:val="22"/>
                <w:szCs w:val="22"/>
              </w:rPr>
            </w:pPr>
          </w:p>
        </w:tc>
        <w:tc>
          <w:tcPr>
            <w:tcW w:w="941" w:type="dxa"/>
            <w:vAlign w:val="center"/>
          </w:tcPr>
          <w:p w:rsidR="00EA26A1" w:rsidRPr="0003615F" w:rsidRDefault="0003615F" w:rsidP="00EA26A1">
            <w:pPr>
              <w:jc w:val="center"/>
              <w:rPr>
                <w:rFonts w:ascii="Arial" w:hAnsi="Arial" w:cs="Arial"/>
              </w:rPr>
            </w:pPr>
            <w:r w:rsidRPr="0003615F">
              <w:rPr>
                <w:rFonts w:ascii="Arial" w:hAnsi="Arial" w:cs="Arial"/>
              </w:rPr>
              <w:t>2019</w:t>
            </w:r>
          </w:p>
        </w:tc>
      </w:tr>
      <w:tr w:rsidR="00EA26A1" w:rsidRPr="0003615F" w:rsidTr="00EA26A1">
        <w:tc>
          <w:tcPr>
            <w:tcW w:w="718" w:type="dxa"/>
            <w:vAlign w:val="center"/>
          </w:tcPr>
          <w:p w:rsidR="00EA26A1" w:rsidRPr="0003615F" w:rsidRDefault="00EA26A1" w:rsidP="00EA26A1">
            <w:pPr>
              <w:jc w:val="center"/>
              <w:rPr>
                <w:rFonts w:ascii="Arial" w:hAnsi="Arial" w:cs="Arial"/>
              </w:rPr>
            </w:pPr>
          </w:p>
          <w:p w:rsidR="00EA26A1" w:rsidRPr="0003615F" w:rsidRDefault="00EA26A1" w:rsidP="00EA26A1">
            <w:pPr>
              <w:jc w:val="center"/>
              <w:rPr>
                <w:rFonts w:ascii="Arial" w:hAnsi="Arial" w:cs="Arial"/>
              </w:rPr>
            </w:pPr>
          </w:p>
          <w:p w:rsidR="00EA26A1" w:rsidRPr="0003615F" w:rsidRDefault="00EA26A1" w:rsidP="00EA26A1">
            <w:pPr>
              <w:jc w:val="center"/>
              <w:rPr>
                <w:rFonts w:ascii="Arial" w:hAnsi="Arial" w:cs="Arial"/>
              </w:rPr>
            </w:pPr>
            <w:r w:rsidRPr="0003615F">
              <w:rPr>
                <w:rFonts w:ascii="Arial" w:hAnsi="Arial" w:cs="Arial"/>
              </w:rPr>
              <w:t>11</w:t>
            </w:r>
          </w:p>
        </w:tc>
        <w:tc>
          <w:tcPr>
            <w:tcW w:w="7371" w:type="dxa"/>
            <w:vAlign w:val="center"/>
          </w:tcPr>
          <w:p w:rsidR="00EA26A1" w:rsidRPr="0003615F" w:rsidRDefault="00EA26A1" w:rsidP="00EA26A1">
            <w:pPr>
              <w:pStyle w:val="NormalWeb"/>
              <w:rPr>
                <w:rFonts w:ascii="Arial" w:hAnsi="Arial" w:cs="Arial"/>
                <w:sz w:val="22"/>
                <w:szCs w:val="22"/>
              </w:rPr>
            </w:pPr>
            <w:proofErr w:type="spellStart"/>
            <w:r w:rsidRPr="0003615F">
              <w:rPr>
                <w:rFonts w:ascii="Arial" w:hAnsi="Arial" w:cs="Arial"/>
                <w:sz w:val="22"/>
                <w:szCs w:val="22"/>
              </w:rPr>
              <w:t>Shalini</w:t>
            </w:r>
            <w:proofErr w:type="spellEnd"/>
            <w:r w:rsidRPr="0003615F">
              <w:rPr>
                <w:rFonts w:ascii="Arial" w:hAnsi="Arial" w:cs="Arial"/>
                <w:sz w:val="22"/>
                <w:szCs w:val="22"/>
              </w:rPr>
              <w:t xml:space="preserve"> Jain and Rakesh Choudhary, “Entropy Generation Analysis of Radiative Rotating </w:t>
            </w:r>
            <w:proofErr w:type="spellStart"/>
            <w:r w:rsidRPr="0003615F">
              <w:rPr>
                <w:rFonts w:ascii="Arial" w:hAnsi="Arial" w:cs="Arial"/>
                <w:sz w:val="22"/>
                <w:szCs w:val="22"/>
              </w:rPr>
              <w:t>Casson</w:t>
            </w:r>
            <w:proofErr w:type="spellEnd"/>
            <w:r w:rsidRPr="0003615F">
              <w:rPr>
                <w:rFonts w:ascii="Arial" w:hAnsi="Arial" w:cs="Arial"/>
                <w:sz w:val="22"/>
                <w:szCs w:val="22"/>
              </w:rPr>
              <w:t xml:space="preserve"> Fluid Flow over a Stretching Surface under Convective Boundary Conditions”, Lecture Notes in Mechanical Engineering, Springer, Scopus Indexed, DOI: 10.1007/978-981-13-1903-7_40, 2019</w:t>
            </w:r>
          </w:p>
          <w:p w:rsidR="00EE57FB" w:rsidRPr="0003615F" w:rsidRDefault="00EE57FB" w:rsidP="00EA26A1">
            <w:pPr>
              <w:pStyle w:val="NormalWeb"/>
              <w:rPr>
                <w:rStyle w:val="fontstyle1"/>
                <w:rFonts w:ascii="Arial" w:hAnsi="Arial" w:cs="Arial"/>
                <w:sz w:val="22"/>
                <w:szCs w:val="22"/>
              </w:rPr>
            </w:pPr>
          </w:p>
        </w:tc>
        <w:tc>
          <w:tcPr>
            <w:tcW w:w="941" w:type="dxa"/>
            <w:vAlign w:val="center"/>
          </w:tcPr>
          <w:p w:rsidR="00EA26A1" w:rsidRPr="0003615F" w:rsidRDefault="00EA26A1" w:rsidP="00EA26A1">
            <w:pPr>
              <w:jc w:val="center"/>
              <w:rPr>
                <w:rFonts w:ascii="Arial" w:hAnsi="Arial" w:cs="Arial"/>
              </w:rPr>
            </w:pPr>
          </w:p>
          <w:p w:rsidR="00EA26A1" w:rsidRPr="0003615F" w:rsidRDefault="00EA26A1" w:rsidP="00EA26A1">
            <w:pPr>
              <w:jc w:val="center"/>
              <w:rPr>
                <w:rFonts w:ascii="Arial" w:hAnsi="Arial" w:cs="Arial"/>
              </w:rPr>
            </w:pPr>
            <w:r w:rsidRPr="0003615F">
              <w:rPr>
                <w:rFonts w:ascii="Arial" w:hAnsi="Arial" w:cs="Arial"/>
              </w:rPr>
              <w:t>2019</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12</w:t>
            </w:r>
          </w:p>
        </w:tc>
        <w:tc>
          <w:tcPr>
            <w:tcW w:w="7371" w:type="dxa"/>
            <w:vAlign w:val="center"/>
          </w:tcPr>
          <w:p w:rsidR="00EA26A1" w:rsidRPr="0003615F" w:rsidRDefault="00EA26A1" w:rsidP="00EA26A1">
            <w:pPr>
              <w:adjustRightInd w:val="0"/>
              <w:spacing w:line="360" w:lineRule="auto"/>
              <w:rPr>
                <w:rFonts w:ascii="Arial" w:hAnsi="Arial" w:cs="Arial"/>
              </w:rPr>
            </w:pPr>
            <w:proofErr w:type="spellStart"/>
            <w:r w:rsidRPr="0003615F">
              <w:rPr>
                <w:rFonts w:ascii="Arial" w:hAnsi="Arial" w:cs="Arial"/>
              </w:rPr>
              <w:t>Shalini</w:t>
            </w:r>
            <w:proofErr w:type="spellEnd"/>
            <w:r w:rsidRPr="0003615F">
              <w:rPr>
                <w:rFonts w:ascii="Arial" w:hAnsi="Arial" w:cs="Arial"/>
              </w:rPr>
              <w:t xml:space="preserve"> Jain and Rakesh Choudhary, “</w:t>
            </w:r>
            <w:proofErr w:type="spellStart"/>
            <w:r w:rsidRPr="0003615F">
              <w:rPr>
                <w:rFonts w:ascii="Arial" w:hAnsi="Arial" w:cs="Arial"/>
              </w:rPr>
              <w:t>Bioconvection</w:t>
            </w:r>
            <w:proofErr w:type="spellEnd"/>
            <w:r w:rsidRPr="0003615F">
              <w:rPr>
                <w:rFonts w:ascii="Arial" w:hAnsi="Arial" w:cs="Arial"/>
              </w:rPr>
              <w:t xml:space="preserve"> flow and heat transfer over a stretching sheet in the presence of both </w:t>
            </w:r>
            <w:proofErr w:type="spellStart"/>
            <w:r w:rsidRPr="0003615F">
              <w:rPr>
                <w:rFonts w:ascii="Arial" w:hAnsi="Arial" w:cs="Arial"/>
              </w:rPr>
              <w:t>gyrotactic</w:t>
            </w:r>
            <w:proofErr w:type="spellEnd"/>
            <w:r w:rsidRPr="0003615F">
              <w:rPr>
                <w:rFonts w:ascii="Arial" w:hAnsi="Arial" w:cs="Arial"/>
              </w:rPr>
              <w:t xml:space="preserve"> microorganism and nanoparticle under convective boundary conditions and induced magnetic field”, Lecture Notes in Electrical Engineering, Scopus Indexed, DOI: 10.1007/978-981-13-1642-5_57, 2019</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2019</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13</w:t>
            </w:r>
          </w:p>
        </w:tc>
        <w:tc>
          <w:tcPr>
            <w:tcW w:w="7371" w:type="dxa"/>
            <w:vAlign w:val="center"/>
          </w:tcPr>
          <w:p w:rsidR="00EA26A1" w:rsidRPr="0003615F" w:rsidRDefault="00EA26A1" w:rsidP="00EA26A1">
            <w:pPr>
              <w:adjustRightInd w:val="0"/>
              <w:spacing w:after="160" w:line="360" w:lineRule="auto"/>
              <w:rPr>
                <w:rFonts w:ascii="Arial" w:hAnsi="Arial" w:cs="Arial"/>
              </w:rPr>
            </w:pPr>
            <w:r w:rsidRPr="0003615F">
              <w:rPr>
                <w:rFonts w:ascii="Arial" w:hAnsi="Arial" w:cs="Arial"/>
              </w:rPr>
              <w:t xml:space="preserve">Rakesh Choudhary and </w:t>
            </w:r>
            <w:proofErr w:type="spellStart"/>
            <w:r w:rsidRPr="0003615F">
              <w:rPr>
                <w:rFonts w:ascii="Arial" w:hAnsi="Arial" w:cs="Arial"/>
              </w:rPr>
              <w:t>Shalini</w:t>
            </w:r>
            <w:proofErr w:type="spellEnd"/>
            <w:r w:rsidRPr="0003615F">
              <w:rPr>
                <w:rFonts w:ascii="Arial" w:hAnsi="Arial" w:cs="Arial"/>
              </w:rPr>
              <w:t xml:space="preserve"> Jain, “Second order resistance with homogeneous heterogeneous reactions for </w:t>
            </w:r>
            <w:proofErr w:type="spellStart"/>
            <w:r w:rsidRPr="0003615F">
              <w:rPr>
                <w:rFonts w:ascii="Arial" w:hAnsi="Arial" w:cs="Arial"/>
              </w:rPr>
              <w:t>casson</w:t>
            </w:r>
            <w:proofErr w:type="spellEnd"/>
            <w:r w:rsidRPr="0003615F">
              <w:rPr>
                <w:rFonts w:ascii="Arial" w:hAnsi="Arial" w:cs="Arial"/>
              </w:rPr>
              <w:t xml:space="preserve"> fluid in stagnation point flow and </w:t>
            </w:r>
            <w:proofErr w:type="spellStart"/>
            <w:r w:rsidRPr="0003615F">
              <w:rPr>
                <w:rFonts w:ascii="Arial" w:hAnsi="Arial" w:cs="Arial"/>
              </w:rPr>
              <w:t>falkner-skan</w:t>
            </w:r>
            <w:proofErr w:type="spellEnd"/>
            <w:r w:rsidRPr="0003615F">
              <w:rPr>
                <w:rFonts w:ascii="Arial" w:hAnsi="Arial" w:cs="Arial"/>
              </w:rPr>
              <w:t xml:space="preserve"> flow under presence of induced magnetic field”, European Journal of Electrical Engineering, Vol. 20, Issue (5-6), pp: 659-686, DOI: 10.3166/ejee.20.659-686, Scopus Indexed, 2018.</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14</w:t>
            </w:r>
          </w:p>
        </w:tc>
        <w:tc>
          <w:tcPr>
            <w:tcW w:w="7371" w:type="dxa"/>
            <w:vAlign w:val="center"/>
          </w:tcPr>
          <w:p w:rsidR="00EA26A1" w:rsidRPr="0003615F" w:rsidRDefault="00EA26A1" w:rsidP="00EA26A1">
            <w:pPr>
              <w:adjustRightInd w:val="0"/>
              <w:spacing w:line="360" w:lineRule="auto"/>
              <w:rPr>
                <w:rFonts w:ascii="Arial" w:hAnsi="Arial" w:cs="Arial"/>
              </w:rPr>
            </w:pPr>
            <w:proofErr w:type="spellStart"/>
            <w:r w:rsidRPr="0003615F">
              <w:rPr>
                <w:rFonts w:ascii="Arial" w:hAnsi="Arial" w:cs="Arial"/>
              </w:rPr>
              <w:t>Shalini</w:t>
            </w:r>
            <w:proofErr w:type="spellEnd"/>
            <w:r w:rsidRPr="0003615F">
              <w:rPr>
                <w:rFonts w:ascii="Arial" w:hAnsi="Arial" w:cs="Arial"/>
              </w:rPr>
              <w:t xml:space="preserve"> Jain and Rakesh Choudhary, “</w:t>
            </w:r>
            <w:proofErr w:type="spellStart"/>
            <w:r w:rsidRPr="0003615F">
              <w:rPr>
                <w:rFonts w:ascii="Arial" w:hAnsi="Arial" w:cs="Arial"/>
              </w:rPr>
              <w:t>Soret</w:t>
            </w:r>
            <w:proofErr w:type="spellEnd"/>
            <w:r w:rsidRPr="0003615F">
              <w:rPr>
                <w:rFonts w:ascii="Arial" w:hAnsi="Arial" w:cs="Arial"/>
              </w:rPr>
              <w:t xml:space="preserve"> and </w:t>
            </w:r>
            <w:proofErr w:type="spellStart"/>
            <w:r w:rsidRPr="0003615F">
              <w:rPr>
                <w:rFonts w:ascii="Arial" w:hAnsi="Arial" w:cs="Arial"/>
              </w:rPr>
              <w:t>Dufour</w:t>
            </w:r>
            <w:proofErr w:type="spellEnd"/>
            <w:r w:rsidRPr="0003615F">
              <w:rPr>
                <w:rFonts w:ascii="Arial" w:hAnsi="Arial" w:cs="Arial"/>
              </w:rPr>
              <w:t xml:space="preserve"> Effects on </w:t>
            </w:r>
            <w:proofErr w:type="spellStart"/>
            <w:r w:rsidRPr="0003615F">
              <w:rPr>
                <w:rFonts w:ascii="Arial" w:hAnsi="Arial" w:cs="Arial"/>
              </w:rPr>
              <w:t>Thermophoretic</w:t>
            </w:r>
            <w:proofErr w:type="spellEnd"/>
            <w:r w:rsidRPr="0003615F">
              <w:rPr>
                <w:rFonts w:ascii="Arial" w:hAnsi="Arial" w:cs="Arial"/>
              </w:rPr>
              <w:t xml:space="preserve"> MHD Flow and Heat Transfer Over a Non-linear Stretching Sheet with Chemical Reaction, International Journal of Applied and Computational Mathematics”, Springer, Vol. 4, Issue 1, pp: 1-27, doi.org/10.1007/s40819-018-0481-2, Scopus Indexed, 2018.</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15</w:t>
            </w:r>
          </w:p>
        </w:tc>
        <w:tc>
          <w:tcPr>
            <w:tcW w:w="7371" w:type="dxa"/>
            <w:vAlign w:val="center"/>
          </w:tcPr>
          <w:p w:rsidR="00EA26A1" w:rsidRPr="0003615F" w:rsidRDefault="00EA26A1" w:rsidP="00EA26A1">
            <w:pPr>
              <w:adjustRightInd w:val="0"/>
              <w:spacing w:line="360" w:lineRule="auto"/>
              <w:rPr>
                <w:rFonts w:ascii="Arial" w:hAnsi="Arial" w:cs="Arial"/>
              </w:rPr>
            </w:pPr>
            <w:proofErr w:type="spellStart"/>
            <w:r w:rsidRPr="0003615F">
              <w:rPr>
                <w:rFonts w:ascii="Arial" w:hAnsi="Arial" w:cs="Arial"/>
              </w:rPr>
              <w:t>Shalini</w:t>
            </w:r>
            <w:proofErr w:type="spellEnd"/>
            <w:r w:rsidRPr="0003615F">
              <w:rPr>
                <w:rFonts w:ascii="Arial" w:hAnsi="Arial" w:cs="Arial"/>
              </w:rPr>
              <w:t xml:space="preserve"> Jain and Rakesh Choudhary, “Second Law Analysis in MHD Flow and Heat Transfer of Rotating </w:t>
            </w:r>
            <w:proofErr w:type="spellStart"/>
            <w:r w:rsidRPr="0003615F">
              <w:rPr>
                <w:rFonts w:ascii="Arial" w:hAnsi="Arial" w:cs="Arial"/>
              </w:rPr>
              <w:t>Casson</w:t>
            </w:r>
            <w:proofErr w:type="spellEnd"/>
            <w:r w:rsidRPr="0003615F">
              <w:rPr>
                <w:rFonts w:ascii="Arial" w:hAnsi="Arial" w:cs="Arial"/>
              </w:rPr>
              <w:t xml:space="preserve"> Fluid over a Stretching Surface”, Indian Journal of Pure and Applied Physics, Springer, Vol. 56, Issue 1, pp: 53-62, Scopus and ICI Indexed, 2018.</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lastRenderedPageBreak/>
              <w:t>16</w:t>
            </w:r>
          </w:p>
        </w:tc>
        <w:tc>
          <w:tcPr>
            <w:tcW w:w="7371" w:type="dxa"/>
            <w:vAlign w:val="center"/>
          </w:tcPr>
          <w:p w:rsidR="00EA26A1" w:rsidRPr="0003615F" w:rsidRDefault="00EA26A1" w:rsidP="00EA26A1">
            <w:pPr>
              <w:adjustRightInd w:val="0"/>
              <w:spacing w:line="360" w:lineRule="auto"/>
              <w:rPr>
                <w:rFonts w:ascii="Arial" w:hAnsi="Arial" w:cs="Arial"/>
              </w:rPr>
            </w:pPr>
            <w:proofErr w:type="spellStart"/>
            <w:r w:rsidRPr="0003615F">
              <w:rPr>
                <w:rFonts w:ascii="Arial" w:hAnsi="Arial" w:cs="Arial"/>
              </w:rPr>
              <w:t>Shalini</w:t>
            </w:r>
            <w:proofErr w:type="spellEnd"/>
            <w:r w:rsidRPr="0003615F">
              <w:rPr>
                <w:rFonts w:ascii="Arial" w:hAnsi="Arial" w:cs="Arial"/>
              </w:rPr>
              <w:t xml:space="preserve"> Jain and Rakesh Choudhary “</w:t>
            </w:r>
            <w:proofErr w:type="spellStart"/>
            <w:r w:rsidRPr="0003615F">
              <w:rPr>
                <w:rFonts w:ascii="Arial" w:hAnsi="Arial" w:cs="Arial"/>
              </w:rPr>
              <w:t>Dufour-Soret</w:t>
            </w:r>
            <w:proofErr w:type="spellEnd"/>
            <w:r w:rsidRPr="0003615F">
              <w:rPr>
                <w:rFonts w:ascii="Arial" w:hAnsi="Arial" w:cs="Arial"/>
              </w:rPr>
              <w:t xml:space="preserve"> and </w:t>
            </w:r>
            <w:proofErr w:type="spellStart"/>
            <w:r w:rsidRPr="0003615F">
              <w:rPr>
                <w:rFonts w:ascii="Arial" w:hAnsi="Arial" w:cs="Arial"/>
              </w:rPr>
              <w:t>Thermophoretic</w:t>
            </w:r>
            <w:proofErr w:type="spellEnd"/>
            <w:r w:rsidRPr="0003615F">
              <w:rPr>
                <w:rFonts w:ascii="Arial" w:hAnsi="Arial" w:cs="Arial"/>
              </w:rPr>
              <w:t xml:space="preserve"> Effects on MHD Mixed Convection </w:t>
            </w:r>
            <w:proofErr w:type="spellStart"/>
            <w:r w:rsidRPr="0003615F">
              <w:rPr>
                <w:rFonts w:ascii="Arial" w:hAnsi="Arial" w:cs="Arial"/>
              </w:rPr>
              <w:t>Casson</w:t>
            </w:r>
            <w:proofErr w:type="spellEnd"/>
            <w:r w:rsidRPr="0003615F">
              <w:rPr>
                <w:rFonts w:ascii="Arial" w:hAnsi="Arial" w:cs="Arial"/>
              </w:rPr>
              <w:t xml:space="preserve"> Fluid Flow over a Moving Wedge and Non-uniform Heat Source/Sink”, International Journal of Fluid Mechanics Research, </w:t>
            </w:r>
            <w:proofErr w:type="spellStart"/>
            <w:r w:rsidRPr="0003615F">
              <w:rPr>
                <w:rFonts w:ascii="Arial" w:hAnsi="Arial" w:cs="Arial"/>
              </w:rPr>
              <w:t>Begell</w:t>
            </w:r>
            <w:proofErr w:type="spellEnd"/>
            <w:r w:rsidRPr="0003615F">
              <w:rPr>
                <w:rFonts w:ascii="Arial" w:hAnsi="Arial" w:cs="Arial"/>
              </w:rPr>
              <w:t xml:space="preserve"> House Inc., USA, Vol. 45, Issue 1, pp:1–24, Scopus Indexed, 2018.</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17</w:t>
            </w:r>
          </w:p>
        </w:tc>
        <w:tc>
          <w:tcPr>
            <w:tcW w:w="7371" w:type="dxa"/>
            <w:vAlign w:val="center"/>
          </w:tcPr>
          <w:p w:rsidR="00EA26A1" w:rsidRPr="0003615F" w:rsidRDefault="00EA26A1" w:rsidP="00EA26A1">
            <w:pPr>
              <w:adjustRightInd w:val="0"/>
              <w:spacing w:line="360" w:lineRule="auto"/>
              <w:rPr>
                <w:rFonts w:ascii="Arial" w:hAnsi="Arial" w:cs="Arial"/>
              </w:rPr>
            </w:pPr>
            <w:proofErr w:type="spellStart"/>
            <w:r w:rsidRPr="0003615F">
              <w:rPr>
                <w:rFonts w:ascii="Arial" w:hAnsi="Arial" w:cs="Arial"/>
              </w:rPr>
              <w:t>Shalini</w:t>
            </w:r>
            <w:proofErr w:type="spellEnd"/>
            <w:r w:rsidRPr="0003615F">
              <w:rPr>
                <w:rFonts w:ascii="Arial" w:hAnsi="Arial" w:cs="Arial"/>
              </w:rPr>
              <w:t xml:space="preserve"> Jain and Rakesh Choudhary, “Non-linear MHD flow and heat transfer of </w:t>
            </w:r>
            <w:proofErr w:type="spellStart"/>
            <w:r w:rsidRPr="0003615F">
              <w:rPr>
                <w:rFonts w:ascii="Arial" w:hAnsi="Arial" w:cs="Arial"/>
              </w:rPr>
              <w:t>nanofluid</w:t>
            </w:r>
            <w:proofErr w:type="spellEnd"/>
            <w:r w:rsidRPr="0003615F">
              <w:rPr>
                <w:rFonts w:ascii="Arial" w:hAnsi="Arial" w:cs="Arial"/>
              </w:rPr>
              <w:t xml:space="preserve"> over a moving and static wedge under temperature jump”, </w:t>
            </w:r>
            <w:proofErr w:type="spellStart"/>
            <w:r w:rsidRPr="0003615F">
              <w:rPr>
                <w:rFonts w:ascii="Arial" w:hAnsi="Arial" w:cs="Arial"/>
              </w:rPr>
              <w:t>Acta</w:t>
            </w:r>
            <w:proofErr w:type="spellEnd"/>
            <w:r w:rsidRPr="0003615F">
              <w:rPr>
                <w:rFonts w:ascii="Arial" w:hAnsi="Arial" w:cs="Arial"/>
              </w:rPr>
              <w:t xml:space="preserve"> </w:t>
            </w:r>
            <w:proofErr w:type="spellStart"/>
            <w:r w:rsidRPr="0003615F">
              <w:rPr>
                <w:rFonts w:ascii="Arial" w:hAnsi="Arial" w:cs="Arial"/>
              </w:rPr>
              <w:t>Technica</w:t>
            </w:r>
            <w:proofErr w:type="spellEnd"/>
            <w:r w:rsidRPr="0003615F">
              <w:rPr>
                <w:rFonts w:ascii="Arial" w:hAnsi="Arial" w:cs="Arial"/>
              </w:rPr>
              <w:t>, Institute of Thermodynamic, Czech Republic, Vol. 63, Issue 2, pp: 1–20, Scopus Indexed, 2018.</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18</w:t>
            </w:r>
          </w:p>
        </w:tc>
        <w:tc>
          <w:tcPr>
            <w:tcW w:w="7371" w:type="dxa"/>
            <w:vAlign w:val="center"/>
          </w:tcPr>
          <w:p w:rsidR="00EA26A1" w:rsidRPr="0003615F" w:rsidRDefault="00EA26A1" w:rsidP="00EA26A1">
            <w:pPr>
              <w:adjustRightInd w:val="0"/>
              <w:spacing w:line="360" w:lineRule="auto"/>
              <w:rPr>
                <w:rFonts w:ascii="Arial" w:hAnsi="Arial" w:cs="Arial"/>
              </w:rPr>
            </w:pPr>
            <w:proofErr w:type="spellStart"/>
            <w:r w:rsidRPr="0003615F">
              <w:rPr>
                <w:rFonts w:ascii="Arial" w:hAnsi="Arial" w:cs="Arial"/>
              </w:rPr>
              <w:t>Shalini</w:t>
            </w:r>
            <w:proofErr w:type="spellEnd"/>
            <w:r w:rsidRPr="0003615F">
              <w:rPr>
                <w:rFonts w:ascii="Arial" w:hAnsi="Arial" w:cs="Arial"/>
              </w:rPr>
              <w:t xml:space="preserve"> Jain and Rakesh Choudhary, “Nonlinear convective </w:t>
            </w:r>
            <w:proofErr w:type="spellStart"/>
            <w:r w:rsidRPr="0003615F">
              <w:rPr>
                <w:rFonts w:ascii="Arial" w:hAnsi="Arial" w:cs="Arial"/>
              </w:rPr>
              <w:t>Casson</w:t>
            </w:r>
            <w:proofErr w:type="spellEnd"/>
            <w:r w:rsidRPr="0003615F">
              <w:rPr>
                <w:rFonts w:ascii="Arial" w:hAnsi="Arial" w:cs="Arial"/>
              </w:rPr>
              <w:t xml:space="preserve"> fluid flow over a shrinking/stretching sheet embedded in porous medium with inclined magnetic field under convective boundary condition and radiation with heat source”, ISHMT Digital Library, </w:t>
            </w:r>
            <w:proofErr w:type="spellStart"/>
            <w:r w:rsidRPr="0003615F">
              <w:rPr>
                <w:rFonts w:ascii="Arial" w:hAnsi="Arial" w:cs="Arial"/>
              </w:rPr>
              <w:t>Begell</w:t>
            </w:r>
            <w:proofErr w:type="spellEnd"/>
            <w:r w:rsidRPr="0003615F">
              <w:rPr>
                <w:rFonts w:ascii="Arial" w:hAnsi="Arial" w:cs="Arial"/>
              </w:rPr>
              <w:t xml:space="preserve"> House Inc., USA, DOI: 10.1615/IHMTC-2017.610, Scopus Indexed, 2017.</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19</w:t>
            </w:r>
          </w:p>
        </w:tc>
        <w:tc>
          <w:tcPr>
            <w:tcW w:w="7371" w:type="dxa"/>
            <w:vAlign w:val="center"/>
          </w:tcPr>
          <w:p w:rsidR="00EA26A1" w:rsidRPr="0003615F" w:rsidRDefault="00EA26A1" w:rsidP="00EA26A1">
            <w:pPr>
              <w:adjustRightInd w:val="0"/>
              <w:spacing w:line="360" w:lineRule="auto"/>
              <w:rPr>
                <w:rFonts w:ascii="Arial" w:hAnsi="Arial" w:cs="Arial"/>
              </w:rPr>
            </w:pPr>
            <w:proofErr w:type="spellStart"/>
            <w:r w:rsidRPr="0003615F">
              <w:rPr>
                <w:rFonts w:ascii="Arial" w:hAnsi="Arial" w:cs="Arial"/>
              </w:rPr>
              <w:t>Shalini</w:t>
            </w:r>
            <w:proofErr w:type="spellEnd"/>
            <w:r w:rsidRPr="0003615F">
              <w:rPr>
                <w:rFonts w:ascii="Arial" w:hAnsi="Arial" w:cs="Arial"/>
              </w:rPr>
              <w:t xml:space="preserve"> Jain and Rakesh Choudhary, “Combined Effects of Suction/Injection on MHD Boundary Layer Flow of </w:t>
            </w:r>
            <w:proofErr w:type="spellStart"/>
            <w:r w:rsidRPr="0003615F">
              <w:rPr>
                <w:rFonts w:ascii="Arial" w:hAnsi="Arial" w:cs="Arial"/>
              </w:rPr>
              <w:t>Nanofluid</w:t>
            </w:r>
            <w:proofErr w:type="spellEnd"/>
            <w:r w:rsidRPr="0003615F">
              <w:rPr>
                <w:rFonts w:ascii="Arial" w:hAnsi="Arial" w:cs="Arial"/>
              </w:rPr>
              <w:t xml:space="preserve"> Over Horizontal Permeable Cylinder with Radiation”, Journal of Advanced Research in Dynamical and Control Systems, Vol.11, pp: 88-98, Scopus Indexed, 2017.</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20</w:t>
            </w:r>
          </w:p>
        </w:tc>
        <w:tc>
          <w:tcPr>
            <w:tcW w:w="7371" w:type="dxa"/>
            <w:vAlign w:val="center"/>
          </w:tcPr>
          <w:p w:rsidR="00EA26A1" w:rsidRPr="0003615F" w:rsidRDefault="00EA26A1" w:rsidP="00EA26A1">
            <w:pPr>
              <w:adjustRightInd w:val="0"/>
              <w:spacing w:line="360" w:lineRule="auto"/>
              <w:rPr>
                <w:rFonts w:ascii="Arial" w:hAnsi="Arial" w:cs="Arial"/>
              </w:rPr>
            </w:pPr>
            <w:r w:rsidRPr="0003615F">
              <w:rPr>
                <w:rFonts w:ascii="Arial" w:hAnsi="Arial" w:cs="Arial"/>
              </w:rPr>
              <w:t xml:space="preserve">Rakesh Choudhary and </w:t>
            </w:r>
            <w:proofErr w:type="spellStart"/>
            <w:r w:rsidRPr="0003615F">
              <w:rPr>
                <w:rFonts w:ascii="Arial" w:hAnsi="Arial" w:cs="Arial"/>
              </w:rPr>
              <w:t>Shalini</w:t>
            </w:r>
            <w:proofErr w:type="spellEnd"/>
            <w:r w:rsidRPr="0003615F">
              <w:rPr>
                <w:rFonts w:ascii="Arial" w:hAnsi="Arial" w:cs="Arial"/>
              </w:rPr>
              <w:t xml:space="preserve"> Jain, “</w:t>
            </w:r>
            <w:proofErr w:type="spellStart"/>
            <w:r w:rsidRPr="0003615F">
              <w:rPr>
                <w:rFonts w:ascii="Arial" w:hAnsi="Arial" w:cs="Arial"/>
              </w:rPr>
              <w:t>Soret</w:t>
            </w:r>
            <w:proofErr w:type="spellEnd"/>
            <w:r w:rsidRPr="0003615F">
              <w:rPr>
                <w:rFonts w:ascii="Arial" w:hAnsi="Arial" w:cs="Arial"/>
              </w:rPr>
              <w:t xml:space="preserve"> and </w:t>
            </w:r>
            <w:proofErr w:type="spellStart"/>
            <w:r w:rsidRPr="0003615F">
              <w:rPr>
                <w:rFonts w:ascii="Arial" w:hAnsi="Arial" w:cs="Arial"/>
              </w:rPr>
              <w:t>Dufour</w:t>
            </w:r>
            <w:proofErr w:type="spellEnd"/>
            <w:r w:rsidRPr="0003615F">
              <w:rPr>
                <w:rFonts w:ascii="Arial" w:hAnsi="Arial" w:cs="Arial"/>
              </w:rPr>
              <w:t xml:space="preserve"> Effects on MHD Fluid Flow due to Moving Permeable Cylinder with Radiation”, Global and Stochastic Analysis, Special Issue, Vol. 2017, pp:75-84. Scopus Indexed, 2017.</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rPr>
          <w:trHeight w:val="132"/>
        </w:trPr>
        <w:tc>
          <w:tcPr>
            <w:tcW w:w="718" w:type="dxa"/>
            <w:vAlign w:val="center"/>
          </w:tcPr>
          <w:p w:rsidR="00EA26A1" w:rsidRPr="0003615F" w:rsidRDefault="00EA26A1" w:rsidP="00EA26A1">
            <w:pPr>
              <w:jc w:val="center"/>
              <w:rPr>
                <w:rFonts w:ascii="Arial" w:hAnsi="Arial" w:cs="Arial"/>
              </w:rPr>
            </w:pPr>
            <w:r w:rsidRPr="0003615F">
              <w:rPr>
                <w:rFonts w:ascii="Arial" w:hAnsi="Arial" w:cs="Arial"/>
              </w:rPr>
              <w:t>21</w:t>
            </w:r>
          </w:p>
        </w:tc>
        <w:tc>
          <w:tcPr>
            <w:tcW w:w="7371" w:type="dxa"/>
            <w:vAlign w:val="center"/>
          </w:tcPr>
          <w:p w:rsidR="00EA26A1" w:rsidRPr="0003615F" w:rsidRDefault="00EA26A1" w:rsidP="00EA26A1">
            <w:pPr>
              <w:spacing w:line="360" w:lineRule="auto"/>
              <w:rPr>
                <w:rFonts w:ascii="Arial" w:hAnsi="Arial" w:cs="Arial"/>
              </w:rPr>
            </w:pPr>
            <w:r w:rsidRPr="0003615F">
              <w:rPr>
                <w:rFonts w:ascii="Arial" w:eastAsia="Calibri" w:hAnsi="Arial" w:cs="Arial"/>
              </w:rPr>
              <w:t>Sangeetha Noval, “Need and Strategies of Motivating ESL Learners in classroom”,  Inroads,  Vol 4, Issue 2, pp. 67-72, June 2016.</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2016</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22</w:t>
            </w:r>
          </w:p>
        </w:tc>
        <w:tc>
          <w:tcPr>
            <w:tcW w:w="7371" w:type="dxa"/>
            <w:vAlign w:val="center"/>
          </w:tcPr>
          <w:p w:rsidR="00EA26A1" w:rsidRPr="0003615F" w:rsidRDefault="00EA26A1" w:rsidP="00EA26A1">
            <w:pPr>
              <w:spacing w:line="360" w:lineRule="auto"/>
              <w:rPr>
                <w:rFonts w:ascii="Arial" w:hAnsi="Arial" w:cs="Arial"/>
              </w:rPr>
            </w:pPr>
            <w:r w:rsidRPr="0003615F">
              <w:rPr>
                <w:rFonts w:ascii="Arial" w:eastAsia="Calibri" w:hAnsi="Arial" w:cs="Arial"/>
              </w:rPr>
              <w:t>Sangeetha Noval, “A Psychological Study of Maya vis-a -vis Maslow’s Hierarchy of Needs” International Journal of English Language, Literature and Translation Studies, vol. no 4, Issue-1(Jan-Mar)2017</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23</w:t>
            </w:r>
          </w:p>
        </w:tc>
        <w:tc>
          <w:tcPr>
            <w:tcW w:w="7371" w:type="dxa"/>
            <w:vAlign w:val="center"/>
          </w:tcPr>
          <w:p w:rsidR="00EA26A1" w:rsidRPr="0003615F" w:rsidRDefault="00EA26A1" w:rsidP="00EA26A1">
            <w:pPr>
              <w:spacing w:line="360" w:lineRule="auto"/>
              <w:rPr>
                <w:rFonts w:ascii="Arial" w:hAnsi="Arial" w:cs="Arial"/>
              </w:rPr>
            </w:pPr>
            <w:r w:rsidRPr="0003615F">
              <w:rPr>
                <w:rFonts w:ascii="Arial" w:eastAsia="Calibri" w:hAnsi="Arial" w:cs="Arial"/>
              </w:rPr>
              <w:t>Sangeetha Noval, “Yearning for Safety: Maya’s growing Insanity in Anita Desai’s Cry the Peacock” IJELLH, Vol 5, Issue 11, pp:   2017.</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2017</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24</w:t>
            </w:r>
          </w:p>
        </w:tc>
        <w:tc>
          <w:tcPr>
            <w:tcW w:w="7371" w:type="dxa"/>
            <w:vAlign w:val="center"/>
          </w:tcPr>
          <w:p w:rsidR="00EA26A1" w:rsidRPr="0003615F" w:rsidRDefault="00EA26A1" w:rsidP="00EA26A1">
            <w:pPr>
              <w:spacing w:line="360" w:lineRule="auto"/>
              <w:rPr>
                <w:rFonts w:ascii="Arial" w:eastAsia="Calibri" w:hAnsi="Arial" w:cs="Arial"/>
              </w:rPr>
            </w:pPr>
            <w:r w:rsidRPr="0003615F">
              <w:rPr>
                <w:rFonts w:ascii="Arial" w:eastAsia="Calibri" w:hAnsi="Arial" w:cs="Arial"/>
              </w:rPr>
              <w:t>Sangeetha Noval, “Maya’s Cry for Sleep in Anita Desai’s Cry the Peacock”, IJRAR, Vol 3, Issue 1, pp. 27-29, 2018.</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25</w:t>
            </w:r>
          </w:p>
        </w:tc>
        <w:tc>
          <w:tcPr>
            <w:tcW w:w="7371" w:type="dxa"/>
            <w:vAlign w:val="center"/>
          </w:tcPr>
          <w:p w:rsidR="00EA26A1" w:rsidRPr="0003615F" w:rsidRDefault="00EA26A1" w:rsidP="00EA26A1">
            <w:pPr>
              <w:spacing w:line="360" w:lineRule="auto"/>
              <w:rPr>
                <w:rFonts w:ascii="Arial" w:eastAsia="Calibri" w:hAnsi="Arial" w:cs="Arial"/>
              </w:rPr>
            </w:pPr>
            <w:r w:rsidRPr="0003615F">
              <w:rPr>
                <w:rFonts w:ascii="Arial" w:hAnsi="Arial" w:cs="Arial"/>
              </w:rPr>
              <w:t xml:space="preserve">Sangeetha Noval, “Interaction: A Viable Pedagogy to Develop Communicative Competence in English Language of the Students Coming from Regional Background”, </w:t>
            </w:r>
            <w:proofErr w:type="spellStart"/>
            <w:r w:rsidRPr="0003615F">
              <w:rPr>
                <w:rFonts w:ascii="Arial" w:hAnsi="Arial" w:cs="Arial"/>
              </w:rPr>
              <w:t>Pramana</w:t>
            </w:r>
            <w:proofErr w:type="spellEnd"/>
            <w:r w:rsidRPr="0003615F">
              <w:rPr>
                <w:rFonts w:ascii="Arial" w:hAnsi="Arial" w:cs="Arial"/>
              </w:rPr>
              <w:t xml:space="preserve"> Research Journal, Vol 8, Issue 8, pp. 177-182, August 2018</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3615F" w:rsidRDefault="00EA26A1" w:rsidP="00EA26A1">
            <w:pPr>
              <w:jc w:val="center"/>
              <w:rPr>
                <w:rFonts w:ascii="Arial" w:hAnsi="Arial" w:cs="Arial"/>
              </w:rPr>
            </w:pPr>
            <w:r w:rsidRPr="0003615F">
              <w:rPr>
                <w:rFonts w:ascii="Arial" w:hAnsi="Arial" w:cs="Arial"/>
              </w:rPr>
              <w:t>26</w:t>
            </w:r>
          </w:p>
        </w:tc>
        <w:tc>
          <w:tcPr>
            <w:tcW w:w="7371" w:type="dxa"/>
            <w:vAlign w:val="center"/>
          </w:tcPr>
          <w:p w:rsidR="00EA26A1" w:rsidRPr="0003615F" w:rsidRDefault="00EA26A1" w:rsidP="00EA26A1">
            <w:pPr>
              <w:spacing w:line="360" w:lineRule="auto"/>
              <w:rPr>
                <w:rFonts w:ascii="Arial" w:eastAsia="Calibri" w:hAnsi="Arial" w:cs="Arial"/>
              </w:rPr>
            </w:pPr>
            <w:r w:rsidRPr="0003615F">
              <w:rPr>
                <w:rFonts w:ascii="Arial" w:hAnsi="Arial" w:cs="Arial"/>
              </w:rPr>
              <w:t xml:space="preserve">Sangeetha Noval, “Marginalization of Individual Talents / Self-Image: A Narrative of Maya &amp; </w:t>
            </w:r>
            <w:proofErr w:type="spellStart"/>
            <w:r w:rsidRPr="0003615F">
              <w:rPr>
                <w:rFonts w:ascii="Arial" w:hAnsi="Arial" w:cs="Arial"/>
              </w:rPr>
              <w:t>Monisha</w:t>
            </w:r>
            <w:proofErr w:type="spellEnd"/>
            <w:r w:rsidRPr="0003615F">
              <w:rPr>
                <w:rFonts w:ascii="Arial" w:hAnsi="Arial" w:cs="Arial"/>
              </w:rPr>
              <w:t xml:space="preserve"> in Anita Desai’s Novels”, </w:t>
            </w:r>
            <w:proofErr w:type="spellStart"/>
            <w:r w:rsidRPr="0003615F">
              <w:rPr>
                <w:rFonts w:ascii="Arial" w:hAnsi="Arial" w:cs="Arial"/>
              </w:rPr>
              <w:t>Pramana</w:t>
            </w:r>
            <w:proofErr w:type="spellEnd"/>
            <w:r w:rsidRPr="0003615F">
              <w:rPr>
                <w:rFonts w:ascii="Arial" w:hAnsi="Arial" w:cs="Arial"/>
              </w:rPr>
              <w:t xml:space="preserve"> Research Journal, Vol. 8, Issue 12, Dec. 2018.</w:t>
            </w:r>
          </w:p>
        </w:tc>
        <w:tc>
          <w:tcPr>
            <w:tcW w:w="941" w:type="dxa"/>
            <w:vAlign w:val="center"/>
          </w:tcPr>
          <w:p w:rsidR="00EA26A1" w:rsidRPr="0003615F" w:rsidRDefault="00EA26A1" w:rsidP="00EA26A1">
            <w:pPr>
              <w:jc w:val="center"/>
              <w:rPr>
                <w:rFonts w:ascii="Arial" w:hAnsi="Arial" w:cs="Arial"/>
              </w:rPr>
            </w:pPr>
            <w:r w:rsidRPr="0003615F">
              <w:rPr>
                <w:rFonts w:ascii="Arial" w:hAnsi="Arial" w:cs="Arial"/>
              </w:rPr>
              <w:t>2018</w:t>
            </w:r>
          </w:p>
        </w:tc>
      </w:tr>
      <w:tr w:rsidR="00EA26A1" w:rsidRPr="0003615F" w:rsidTr="00EA26A1">
        <w:tc>
          <w:tcPr>
            <w:tcW w:w="718" w:type="dxa"/>
            <w:vAlign w:val="center"/>
          </w:tcPr>
          <w:p w:rsidR="00EA26A1" w:rsidRPr="0003615F" w:rsidRDefault="00EA26A1" w:rsidP="00EA26A1">
            <w:pPr>
              <w:jc w:val="center"/>
              <w:rPr>
                <w:rFonts w:ascii="Arial" w:hAnsi="Arial" w:cs="Arial"/>
              </w:rPr>
            </w:pPr>
          </w:p>
        </w:tc>
        <w:tc>
          <w:tcPr>
            <w:tcW w:w="7371" w:type="dxa"/>
            <w:vAlign w:val="center"/>
          </w:tcPr>
          <w:p w:rsidR="00EA26A1" w:rsidRPr="0003615F" w:rsidRDefault="00EA26A1" w:rsidP="00EA26A1">
            <w:pPr>
              <w:pStyle w:val="m8881250755514116577msolistparagraph"/>
              <w:shd w:val="clear" w:color="auto" w:fill="FFFFFF"/>
              <w:spacing w:before="0" w:beforeAutospacing="0" w:after="0" w:afterAutospacing="0" w:line="276" w:lineRule="auto"/>
              <w:rPr>
                <w:rFonts w:ascii="Arial" w:hAnsi="Arial" w:cs="Arial"/>
                <w:b/>
                <w:sz w:val="22"/>
                <w:szCs w:val="22"/>
                <w:u w:val="single"/>
                <w:lang w:val="en-US"/>
              </w:rPr>
            </w:pPr>
            <w:r w:rsidRPr="0003615F">
              <w:rPr>
                <w:rFonts w:ascii="Arial" w:hAnsi="Arial" w:cs="Arial"/>
                <w:b/>
                <w:sz w:val="22"/>
                <w:szCs w:val="22"/>
                <w:lang w:val="en-US"/>
              </w:rPr>
              <w:t>Book: Sangeetha Noval</w:t>
            </w:r>
          </w:p>
          <w:p w:rsidR="00EA26A1" w:rsidRPr="0003615F" w:rsidRDefault="00EA26A1" w:rsidP="00EA26A1">
            <w:pPr>
              <w:pStyle w:val="m8881250755514116577msolistparagraph"/>
              <w:shd w:val="clear" w:color="auto" w:fill="FFFFFF"/>
              <w:spacing w:before="0" w:beforeAutospacing="0" w:after="0" w:afterAutospacing="0" w:line="276" w:lineRule="auto"/>
              <w:rPr>
                <w:rFonts w:ascii="Arial" w:hAnsi="Arial" w:cs="Arial"/>
                <w:sz w:val="22"/>
                <w:szCs w:val="22"/>
                <w:lang w:val="en-US"/>
              </w:rPr>
            </w:pPr>
            <w:r w:rsidRPr="0003615F">
              <w:rPr>
                <w:rFonts w:ascii="Arial" w:hAnsi="Arial" w:cs="Arial"/>
                <w:sz w:val="22"/>
                <w:szCs w:val="22"/>
                <w:lang w:val="en-US"/>
              </w:rPr>
              <w:t>Title:    Unveiling the Hidden: Anita Desai’s Novels and Maslow’s Hierarchy of Needs</w:t>
            </w:r>
          </w:p>
          <w:p w:rsidR="00EA26A1" w:rsidRPr="0003615F" w:rsidRDefault="00EA26A1" w:rsidP="00EA26A1">
            <w:pPr>
              <w:pStyle w:val="m8881250755514116577msolistparagraph"/>
              <w:shd w:val="clear" w:color="auto" w:fill="FFFFFF"/>
              <w:spacing w:before="0" w:beforeAutospacing="0" w:after="0" w:afterAutospacing="0" w:line="276" w:lineRule="auto"/>
              <w:rPr>
                <w:rFonts w:ascii="Arial" w:hAnsi="Arial" w:cs="Arial"/>
                <w:sz w:val="22"/>
                <w:szCs w:val="22"/>
                <w:lang w:val="en-US"/>
              </w:rPr>
            </w:pPr>
            <w:r w:rsidRPr="0003615F">
              <w:rPr>
                <w:rFonts w:ascii="Arial" w:hAnsi="Arial" w:cs="Arial"/>
                <w:sz w:val="22"/>
                <w:szCs w:val="22"/>
                <w:lang w:val="en-US"/>
              </w:rPr>
              <w:lastRenderedPageBreak/>
              <w:t>Publication House: Smart Moves</w:t>
            </w:r>
          </w:p>
          <w:p w:rsidR="00EA26A1" w:rsidRPr="0003615F" w:rsidRDefault="00EA26A1" w:rsidP="00EA26A1">
            <w:pPr>
              <w:pStyle w:val="m8881250755514116577msolistparagraph"/>
              <w:shd w:val="clear" w:color="auto" w:fill="FFFFFF"/>
              <w:spacing w:before="0" w:beforeAutospacing="0" w:after="0" w:afterAutospacing="0" w:line="276" w:lineRule="auto"/>
              <w:rPr>
                <w:rFonts w:ascii="Arial" w:hAnsi="Arial" w:cs="Arial"/>
                <w:sz w:val="22"/>
                <w:szCs w:val="22"/>
              </w:rPr>
            </w:pPr>
            <w:r w:rsidRPr="0003615F">
              <w:rPr>
                <w:rFonts w:ascii="Arial" w:hAnsi="Arial" w:cs="Arial"/>
                <w:sz w:val="22"/>
                <w:szCs w:val="22"/>
                <w:lang w:val="en-US"/>
              </w:rPr>
              <w:t>ISBN No: 978-81-940479-0-2</w:t>
            </w:r>
          </w:p>
        </w:tc>
        <w:tc>
          <w:tcPr>
            <w:tcW w:w="941" w:type="dxa"/>
            <w:vAlign w:val="center"/>
          </w:tcPr>
          <w:p w:rsidR="00EA26A1" w:rsidRPr="0003615F" w:rsidRDefault="0003615F" w:rsidP="00EA26A1">
            <w:pPr>
              <w:jc w:val="center"/>
              <w:rPr>
                <w:rFonts w:ascii="Arial" w:hAnsi="Arial" w:cs="Arial"/>
              </w:rPr>
            </w:pPr>
            <w:r w:rsidRPr="0003615F">
              <w:rPr>
                <w:rFonts w:ascii="Arial" w:hAnsi="Arial" w:cs="Arial"/>
              </w:rPr>
              <w:lastRenderedPageBreak/>
              <w:t>-</w:t>
            </w:r>
          </w:p>
        </w:tc>
      </w:tr>
      <w:tr w:rsidR="00EA26A1" w:rsidRPr="0003615F" w:rsidTr="00854F7A">
        <w:trPr>
          <w:trHeight w:val="567"/>
        </w:trPr>
        <w:tc>
          <w:tcPr>
            <w:tcW w:w="9030" w:type="dxa"/>
            <w:gridSpan w:val="3"/>
            <w:vAlign w:val="center"/>
          </w:tcPr>
          <w:p w:rsidR="00EA26A1" w:rsidRPr="0003615F" w:rsidRDefault="00EA26A1" w:rsidP="00854F7A">
            <w:pPr>
              <w:pStyle w:val="NormalWeb"/>
              <w:jc w:val="center"/>
              <w:rPr>
                <w:rFonts w:ascii="Arial" w:hAnsi="Arial" w:cs="Arial"/>
                <w:b/>
                <w:sz w:val="26"/>
                <w:szCs w:val="26"/>
              </w:rPr>
            </w:pPr>
            <w:r w:rsidRPr="0003615F">
              <w:rPr>
                <w:rFonts w:ascii="Arial" w:hAnsi="Arial" w:cs="Arial"/>
                <w:b/>
                <w:sz w:val="26"/>
                <w:szCs w:val="26"/>
              </w:rPr>
              <w:lastRenderedPageBreak/>
              <w:t>School of  HVAC &amp;R Skills</w:t>
            </w:r>
          </w:p>
        </w:tc>
      </w:tr>
      <w:tr w:rsidR="00EA26A1" w:rsidRPr="0003615F" w:rsidTr="00EE57FB">
        <w:trPr>
          <w:trHeight w:val="1279"/>
        </w:trPr>
        <w:tc>
          <w:tcPr>
            <w:tcW w:w="718" w:type="dxa"/>
            <w:vAlign w:val="center"/>
          </w:tcPr>
          <w:p w:rsidR="00EA26A1" w:rsidRPr="0003615F" w:rsidRDefault="00EA26A1" w:rsidP="00EE57FB">
            <w:pPr>
              <w:jc w:val="center"/>
              <w:rPr>
                <w:rFonts w:ascii="Arial" w:hAnsi="Arial" w:cs="Arial"/>
              </w:rPr>
            </w:pPr>
            <w:r w:rsidRPr="0003615F">
              <w:rPr>
                <w:rFonts w:ascii="Arial" w:hAnsi="Arial" w:cs="Arial"/>
              </w:rPr>
              <w:t>1</w:t>
            </w:r>
          </w:p>
        </w:tc>
        <w:tc>
          <w:tcPr>
            <w:tcW w:w="7371" w:type="dxa"/>
            <w:vAlign w:val="center"/>
          </w:tcPr>
          <w:p w:rsidR="00EA26A1" w:rsidRPr="0003615F" w:rsidRDefault="00EA26A1" w:rsidP="00EE57FB">
            <w:pPr>
              <w:spacing w:after="200" w:line="276" w:lineRule="auto"/>
              <w:rPr>
                <w:rFonts w:ascii="Arial" w:hAnsi="Arial" w:cs="Arial"/>
              </w:rPr>
            </w:pPr>
            <w:proofErr w:type="spellStart"/>
            <w:r w:rsidRPr="0003615F">
              <w:rPr>
                <w:rFonts w:ascii="Arial" w:hAnsi="Arial" w:cs="Arial"/>
                <w:bCs/>
                <w:lang w:eastAsia="en-GB"/>
              </w:rPr>
              <w:t>S.C.Bhaduri</w:t>
            </w:r>
            <w:proofErr w:type="spellEnd"/>
            <w:r w:rsidRPr="0003615F">
              <w:rPr>
                <w:rFonts w:ascii="Arial" w:hAnsi="Arial" w:cs="Arial"/>
                <w:bCs/>
                <w:lang w:eastAsia="en-GB"/>
              </w:rPr>
              <w:t xml:space="preserve"> </w:t>
            </w:r>
            <w:r w:rsidRPr="0003615F">
              <w:rPr>
                <w:rFonts w:ascii="Arial" w:hAnsi="Arial" w:cs="Arial"/>
                <w:lang w:eastAsia="en-GB"/>
              </w:rPr>
              <w:t xml:space="preserve">,”A performance measurement of three dimensional integrated solar </w:t>
            </w:r>
            <w:proofErr w:type="spellStart"/>
            <w:r w:rsidRPr="0003615F">
              <w:rPr>
                <w:rFonts w:ascii="Arial" w:hAnsi="Arial" w:cs="Arial"/>
                <w:lang w:eastAsia="en-GB"/>
              </w:rPr>
              <w:t>pv</w:t>
            </w:r>
            <w:proofErr w:type="spellEnd"/>
            <w:r w:rsidRPr="0003615F">
              <w:rPr>
                <w:rFonts w:ascii="Arial" w:hAnsi="Arial" w:cs="Arial"/>
                <w:lang w:eastAsia="en-GB"/>
              </w:rPr>
              <w:t xml:space="preserve"> system in Indian Conditions”, in IEEE International conference on Innovation in </w:t>
            </w:r>
            <w:proofErr w:type="spellStart"/>
            <w:r w:rsidRPr="0003615F">
              <w:rPr>
                <w:rFonts w:ascii="Arial" w:hAnsi="Arial" w:cs="Arial"/>
                <w:lang w:eastAsia="en-GB"/>
              </w:rPr>
              <w:t>Poer</w:t>
            </w:r>
            <w:proofErr w:type="spellEnd"/>
            <w:r w:rsidRPr="0003615F">
              <w:rPr>
                <w:rFonts w:ascii="Arial" w:hAnsi="Arial" w:cs="Arial"/>
                <w:lang w:eastAsia="en-GB"/>
              </w:rPr>
              <w:t xml:space="preserve"> and Advance computing Technologies, I PACT 2017, at VIT University, Vellore </w:t>
            </w:r>
            <w:r w:rsidRPr="0003615F">
              <w:rPr>
                <w:rFonts w:ascii="Arial" w:hAnsi="Arial" w:cs="Arial"/>
                <w:bCs/>
                <w:lang w:eastAsia="en-GB"/>
              </w:rPr>
              <w:t>May 21 -22, 2017</w:t>
            </w:r>
          </w:p>
        </w:tc>
        <w:tc>
          <w:tcPr>
            <w:tcW w:w="941" w:type="dxa"/>
            <w:vAlign w:val="center"/>
          </w:tcPr>
          <w:p w:rsidR="00EA26A1" w:rsidRPr="0003615F" w:rsidRDefault="00EA26A1" w:rsidP="00EE57FB">
            <w:pPr>
              <w:jc w:val="center"/>
              <w:rPr>
                <w:rFonts w:ascii="Arial" w:hAnsi="Arial" w:cs="Arial"/>
              </w:rPr>
            </w:pPr>
            <w:r w:rsidRPr="0003615F">
              <w:rPr>
                <w:rFonts w:ascii="Arial" w:hAnsi="Arial" w:cs="Arial"/>
              </w:rPr>
              <w:t>2017</w:t>
            </w:r>
          </w:p>
        </w:tc>
      </w:tr>
      <w:tr w:rsidR="00EA26A1" w:rsidRPr="0003615F" w:rsidTr="00EE57FB">
        <w:tc>
          <w:tcPr>
            <w:tcW w:w="718" w:type="dxa"/>
            <w:vAlign w:val="center"/>
          </w:tcPr>
          <w:p w:rsidR="00EA26A1" w:rsidRPr="0003615F" w:rsidRDefault="00EA26A1" w:rsidP="00EE57FB">
            <w:pPr>
              <w:jc w:val="center"/>
              <w:rPr>
                <w:rFonts w:ascii="Arial" w:hAnsi="Arial" w:cs="Arial"/>
              </w:rPr>
            </w:pPr>
            <w:r w:rsidRPr="0003615F">
              <w:rPr>
                <w:rFonts w:ascii="Arial" w:hAnsi="Arial" w:cs="Arial"/>
              </w:rPr>
              <w:t>2</w:t>
            </w:r>
          </w:p>
        </w:tc>
        <w:tc>
          <w:tcPr>
            <w:tcW w:w="7371" w:type="dxa"/>
            <w:vAlign w:val="center"/>
          </w:tcPr>
          <w:p w:rsidR="00EA26A1" w:rsidRPr="0003615F" w:rsidRDefault="00EA26A1" w:rsidP="00EE57FB">
            <w:pPr>
              <w:adjustRightInd w:val="0"/>
              <w:spacing w:line="276" w:lineRule="auto"/>
              <w:rPr>
                <w:rFonts w:ascii="Arial" w:hAnsi="Arial" w:cs="Arial"/>
              </w:rPr>
            </w:pPr>
            <w:proofErr w:type="spellStart"/>
            <w:r w:rsidRPr="0003615F">
              <w:rPr>
                <w:rFonts w:ascii="Arial" w:hAnsi="Arial" w:cs="Arial"/>
                <w:bCs/>
                <w:lang w:eastAsia="en-GB"/>
              </w:rPr>
              <w:t>S.C.Bhaduri</w:t>
            </w:r>
            <w:proofErr w:type="spellEnd"/>
            <w:r w:rsidRPr="0003615F">
              <w:rPr>
                <w:rFonts w:ascii="Arial" w:hAnsi="Arial" w:cs="Arial"/>
                <w:lang w:eastAsia="en-GB"/>
              </w:rPr>
              <w:t xml:space="preserve"> and </w:t>
            </w:r>
            <w:proofErr w:type="spellStart"/>
            <w:r w:rsidRPr="0003615F">
              <w:rPr>
                <w:rFonts w:ascii="Arial" w:hAnsi="Arial" w:cs="Arial"/>
                <w:lang w:eastAsia="en-GB"/>
              </w:rPr>
              <w:t>S.Kasera</w:t>
            </w:r>
            <w:proofErr w:type="spellEnd"/>
            <w:r w:rsidRPr="0003615F">
              <w:rPr>
                <w:rFonts w:ascii="Arial" w:hAnsi="Arial" w:cs="Arial"/>
                <w:lang w:eastAsia="en-GB"/>
              </w:rPr>
              <w:t xml:space="preserve"> , “Solar Milk Refrigerator”, in ASHRAE India Chapter Bulletin Newsletter, </w:t>
            </w:r>
            <w:r w:rsidRPr="0003615F">
              <w:rPr>
                <w:rFonts w:ascii="Arial" w:hAnsi="Arial" w:cs="Arial"/>
                <w:bCs/>
                <w:lang w:eastAsia="en-GB"/>
              </w:rPr>
              <w:t>2016</w:t>
            </w:r>
          </w:p>
        </w:tc>
        <w:tc>
          <w:tcPr>
            <w:tcW w:w="941" w:type="dxa"/>
            <w:vAlign w:val="center"/>
          </w:tcPr>
          <w:p w:rsidR="00EA26A1" w:rsidRPr="0003615F" w:rsidRDefault="00EA26A1" w:rsidP="00EE57FB">
            <w:pPr>
              <w:jc w:val="center"/>
              <w:rPr>
                <w:rFonts w:ascii="Arial" w:hAnsi="Arial" w:cs="Arial"/>
              </w:rPr>
            </w:pPr>
            <w:r w:rsidRPr="0003615F">
              <w:rPr>
                <w:rFonts w:ascii="Arial" w:hAnsi="Arial" w:cs="Arial"/>
              </w:rPr>
              <w:t>2016</w:t>
            </w:r>
          </w:p>
        </w:tc>
      </w:tr>
      <w:tr w:rsidR="00EA26A1" w:rsidRPr="0003615F" w:rsidTr="00EE57FB">
        <w:trPr>
          <w:trHeight w:val="795"/>
        </w:trPr>
        <w:tc>
          <w:tcPr>
            <w:tcW w:w="718" w:type="dxa"/>
            <w:vAlign w:val="center"/>
          </w:tcPr>
          <w:p w:rsidR="00EA26A1" w:rsidRPr="0003615F" w:rsidRDefault="00EA26A1" w:rsidP="00EE57FB">
            <w:pPr>
              <w:jc w:val="center"/>
              <w:rPr>
                <w:rFonts w:ascii="Arial" w:hAnsi="Arial" w:cs="Arial"/>
              </w:rPr>
            </w:pPr>
            <w:r w:rsidRPr="0003615F">
              <w:rPr>
                <w:rFonts w:ascii="Arial" w:hAnsi="Arial" w:cs="Arial"/>
              </w:rPr>
              <w:t>3</w:t>
            </w:r>
          </w:p>
        </w:tc>
        <w:tc>
          <w:tcPr>
            <w:tcW w:w="7371" w:type="dxa"/>
            <w:vAlign w:val="center"/>
          </w:tcPr>
          <w:p w:rsidR="00EA26A1" w:rsidRPr="0003615F" w:rsidRDefault="00EA26A1" w:rsidP="00EE57FB">
            <w:pPr>
              <w:spacing w:after="200" w:line="276" w:lineRule="auto"/>
              <w:rPr>
                <w:rFonts w:ascii="Arial" w:hAnsi="Arial" w:cs="Arial"/>
              </w:rPr>
            </w:pPr>
            <w:proofErr w:type="spellStart"/>
            <w:r w:rsidRPr="0003615F">
              <w:rPr>
                <w:rFonts w:ascii="Arial" w:hAnsi="Arial" w:cs="Arial"/>
                <w:bCs/>
                <w:lang w:eastAsia="en-GB"/>
              </w:rPr>
              <w:t>S.C.Bhaduri</w:t>
            </w:r>
            <w:proofErr w:type="spellEnd"/>
            <w:r w:rsidRPr="0003615F">
              <w:rPr>
                <w:rFonts w:ascii="Arial" w:hAnsi="Arial" w:cs="Arial"/>
                <w:lang w:eastAsia="en-GB"/>
              </w:rPr>
              <w:t xml:space="preserve"> and </w:t>
            </w:r>
            <w:proofErr w:type="spellStart"/>
            <w:r w:rsidRPr="0003615F">
              <w:rPr>
                <w:rFonts w:ascii="Arial" w:hAnsi="Arial" w:cs="Arial"/>
                <w:lang w:eastAsia="en-GB"/>
              </w:rPr>
              <w:t>S.Kasera</w:t>
            </w:r>
            <w:proofErr w:type="spellEnd"/>
            <w:r w:rsidRPr="0003615F">
              <w:rPr>
                <w:rFonts w:ascii="Arial" w:hAnsi="Arial" w:cs="Arial"/>
                <w:lang w:eastAsia="en-GB"/>
              </w:rPr>
              <w:t xml:space="preserve"> , “Performance of R407C as an alternate to R22: A review”, in Energy </w:t>
            </w:r>
            <w:proofErr w:type="spellStart"/>
            <w:r w:rsidRPr="0003615F">
              <w:rPr>
                <w:rFonts w:ascii="Arial" w:hAnsi="Arial" w:cs="Arial"/>
                <w:lang w:eastAsia="en-GB"/>
              </w:rPr>
              <w:t>Procidia</w:t>
            </w:r>
            <w:proofErr w:type="spellEnd"/>
            <w:r w:rsidRPr="0003615F">
              <w:rPr>
                <w:rFonts w:ascii="Arial" w:hAnsi="Arial" w:cs="Arial"/>
                <w:lang w:eastAsia="en-GB"/>
              </w:rPr>
              <w:t xml:space="preserve">, 109, 217 pp. 4-10, </w:t>
            </w:r>
            <w:r w:rsidRPr="0003615F">
              <w:rPr>
                <w:rFonts w:ascii="Arial" w:hAnsi="Arial" w:cs="Arial"/>
                <w:bCs/>
                <w:lang w:eastAsia="en-GB"/>
              </w:rPr>
              <w:t>2017</w:t>
            </w:r>
          </w:p>
        </w:tc>
        <w:tc>
          <w:tcPr>
            <w:tcW w:w="941" w:type="dxa"/>
            <w:vAlign w:val="center"/>
          </w:tcPr>
          <w:p w:rsidR="00EA26A1" w:rsidRPr="0003615F" w:rsidRDefault="00EA26A1" w:rsidP="00EE57FB">
            <w:pPr>
              <w:jc w:val="center"/>
              <w:rPr>
                <w:rFonts w:ascii="Arial" w:hAnsi="Arial" w:cs="Arial"/>
              </w:rPr>
            </w:pPr>
            <w:r w:rsidRPr="0003615F">
              <w:rPr>
                <w:rFonts w:ascii="Arial" w:hAnsi="Arial" w:cs="Arial"/>
              </w:rPr>
              <w:t>2017</w:t>
            </w:r>
          </w:p>
        </w:tc>
      </w:tr>
      <w:tr w:rsidR="00EA26A1" w:rsidRPr="0003615F" w:rsidTr="00EE57FB">
        <w:tc>
          <w:tcPr>
            <w:tcW w:w="718" w:type="dxa"/>
            <w:vAlign w:val="center"/>
          </w:tcPr>
          <w:p w:rsidR="00EA26A1" w:rsidRPr="0003615F" w:rsidRDefault="00EA26A1" w:rsidP="00EE57FB">
            <w:pPr>
              <w:jc w:val="center"/>
              <w:rPr>
                <w:rFonts w:ascii="Arial" w:hAnsi="Arial" w:cs="Arial"/>
              </w:rPr>
            </w:pPr>
            <w:r w:rsidRPr="0003615F">
              <w:rPr>
                <w:rFonts w:ascii="Arial" w:hAnsi="Arial" w:cs="Arial"/>
              </w:rPr>
              <w:t>4</w:t>
            </w:r>
          </w:p>
        </w:tc>
        <w:tc>
          <w:tcPr>
            <w:tcW w:w="7371" w:type="dxa"/>
            <w:vAlign w:val="center"/>
          </w:tcPr>
          <w:p w:rsidR="00EA26A1" w:rsidRPr="0003615F" w:rsidRDefault="00EA26A1" w:rsidP="00EE57FB">
            <w:pPr>
              <w:rPr>
                <w:rFonts w:ascii="Arial" w:hAnsi="Arial" w:cs="Arial"/>
              </w:rPr>
            </w:pPr>
            <w:r w:rsidRPr="0003615F">
              <w:rPr>
                <w:rFonts w:ascii="Arial" w:hAnsi="Arial" w:cs="Arial"/>
                <w:lang w:eastAsia="en-GB"/>
              </w:rPr>
              <w:t xml:space="preserve">Vipin, “Experimental Investigation of Temperature in Drilling under Different Cutting         </w:t>
            </w:r>
            <w:r w:rsidRPr="0003615F">
              <w:rPr>
                <w:rFonts w:ascii="Arial" w:hAnsi="Arial" w:cs="Arial"/>
                <w:lang w:eastAsia="en-GB"/>
              </w:rPr>
              <w:tab/>
              <w:t xml:space="preserve">Environment”, in International Journal of Technical innovation in Modern Engineering and </w:t>
            </w:r>
            <w:r w:rsidRPr="0003615F">
              <w:rPr>
                <w:rFonts w:ascii="Arial" w:hAnsi="Arial" w:cs="Arial"/>
                <w:lang w:eastAsia="en-GB"/>
              </w:rPr>
              <w:tab/>
              <w:t xml:space="preserve">Science, </w:t>
            </w:r>
            <w:r w:rsidRPr="0003615F">
              <w:rPr>
                <w:rFonts w:ascii="Arial" w:hAnsi="Arial" w:cs="Arial"/>
                <w:bCs/>
                <w:iCs/>
                <w:lang w:eastAsia="en-GB"/>
              </w:rPr>
              <w:t>Vol. 4 Issue  No. 08, 2018</w:t>
            </w:r>
          </w:p>
        </w:tc>
        <w:tc>
          <w:tcPr>
            <w:tcW w:w="941" w:type="dxa"/>
            <w:vAlign w:val="center"/>
          </w:tcPr>
          <w:p w:rsidR="00EA26A1" w:rsidRPr="0003615F" w:rsidRDefault="00EA26A1" w:rsidP="00EE57FB">
            <w:pPr>
              <w:jc w:val="center"/>
              <w:rPr>
                <w:rFonts w:ascii="Arial" w:hAnsi="Arial" w:cs="Arial"/>
              </w:rPr>
            </w:pPr>
            <w:r w:rsidRPr="0003615F">
              <w:rPr>
                <w:rFonts w:ascii="Arial" w:hAnsi="Arial" w:cs="Arial"/>
              </w:rPr>
              <w:t>2018</w:t>
            </w:r>
          </w:p>
        </w:tc>
      </w:tr>
      <w:tr w:rsidR="00EA26A1" w:rsidRPr="0003615F" w:rsidTr="00EE57FB">
        <w:tc>
          <w:tcPr>
            <w:tcW w:w="718" w:type="dxa"/>
            <w:vAlign w:val="center"/>
          </w:tcPr>
          <w:p w:rsidR="00EA26A1" w:rsidRPr="0003615F" w:rsidRDefault="00EA26A1" w:rsidP="00EE57FB">
            <w:pPr>
              <w:jc w:val="center"/>
              <w:rPr>
                <w:rFonts w:ascii="Arial" w:hAnsi="Arial" w:cs="Arial"/>
              </w:rPr>
            </w:pPr>
            <w:r w:rsidRPr="0003615F">
              <w:rPr>
                <w:rFonts w:ascii="Arial" w:hAnsi="Arial" w:cs="Arial"/>
              </w:rPr>
              <w:t>5</w:t>
            </w:r>
          </w:p>
        </w:tc>
        <w:tc>
          <w:tcPr>
            <w:tcW w:w="7371" w:type="dxa"/>
            <w:vAlign w:val="center"/>
          </w:tcPr>
          <w:p w:rsidR="00EA26A1" w:rsidRPr="0003615F" w:rsidRDefault="00EA26A1" w:rsidP="00EE57FB">
            <w:pPr>
              <w:rPr>
                <w:rFonts w:ascii="Arial" w:hAnsi="Arial" w:cs="Arial"/>
              </w:rPr>
            </w:pPr>
            <w:r w:rsidRPr="0003615F">
              <w:rPr>
                <w:rFonts w:ascii="Arial" w:hAnsi="Arial" w:cs="Arial"/>
                <w:iCs/>
              </w:rPr>
              <w:t>Vipin , “</w:t>
            </w:r>
            <w:r w:rsidRPr="0003615F">
              <w:rPr>
                <w:rFonts w:ascii="Arial" w:hAnsi="Arial" w:cs="Arial"/>
              </w:rPr>
              <w:t xml:space="preserve">State of the art on techniques (methods) employed for measurement of </w:t>
            </w:r>
            <w:r w:rsidRPr="0003615F">
              <w:rPr>
                <w:rFonts w:ascii="Arial" w:hAnsi="Arial" w:cs="Arial"/>
              </w:rPr>
              <w:tab/>
              <w:t xml:space="preserve">temperature in the metal cutting process”, in International Journal of Technical innovation in </w:t>
            </w:r>
            <w:r w:rsidRPr="0003615F">
              <w:rPr>
                <w:rFonts w:ascii="Arial" w:hAnsi="Arial" w:cs="Arial"/>
              </w:rPr>
              <w:tab/>
              <w:t xml:space="preserve">Modern Engineering and Science, Vol. 4 Issue No.11, </w:t>
            </w:r>
            <w:r w:rsidRPr="0003615F">
              <w:rPr>
                <w:rFonts w:ascii="Arial" w:hAnsi="Arial" w:cs="Arial"/>
                <w:bCs/>
              </w:rPr>
              <w:t>2018</w:t>
            </w:r>
          </w:p>
        </w:tc>
        <w:tc>
          <w:tcPr>
            <w:tcW w:w="941" w:type="dxa"/>
            <w:vAlign w:val="center"/>
          </w:tcPr>
          <w:p w:rsidR="00EA26A1" w:rsidRPr="0003615F" w:rsidRDefault="00EA26A1" w:rsidP="00EE57FB">
            <w:pPr>
              <w:jc w:val="center"/>
              <w:rPr>
                <w:rFonts w:ascii="Arial" w:hAnsi="Arial" w:cs="Arial"/>
              </w:rPr>
            </w:pPr>
            <w:r w:rsidRPr="0003615F">
              <w:rPr>
                <w:rFonts w:ascii="Arial" w:hAnsi="Arial" w:cs="Arial"/>
              </w:rPr>
              <w:t>2018</w:t>
            </w:r>
          </w:p>
        </w:tc>
      </w:tr>
      <w:tr w:rsidR="00EA26A1" w:rsidRPr="0003615F" w:rsidTr="00EE57FB">
        <w:tc>
          <w:tcPr>
            <w:tcW w:w="718" w:type="dxa"/>
            <w:vAlign w:val="center"/>
          </w:tcPr>
          <w:p w:rsidR="00EA26A1" w:rsidRPr="0003615F" w:rsidRDefault="00EA26A1" w:rsidP="00EE57FB">
            <w:pPr>
              <w:jc w:val="center"/>
              <w:rPr>
                <w:rFonts w:ascii="Arial" w:hAnsi="Arial" w:cs="Arial"/>
              </w:rPr>
            </w:pPr>
            <w:r w:rsidRPr="0003615F">
              <w:rPr>
                <w:rFonts w:ascii="Arial" w:hAnsi="Arial" w:cs="Arial"/>
              </w:rPr>
              <w:t>6</w:t>
            </w:r>
          </w:p>
        </w:tc>
        <w:tc>
          <w:tcPr>
            <w:tcW w:w="7371" w:type="dxa"/>
            <w:vAlign w:val="center"/>
          </w:tcPr>
          <w:p w:rsidR="00EA26A1" w:rsidRPr="0003615F" w:rsidRDefault="00EA26A1" w:rsidP="00EE57FB">
            <w:pPr>
              <w:rPr>
                <w:rFonts w:ascii="Arial" w:hAnsi="Arial" w:cs="Arial"/>
                <w:iCs/>
              </w:rPr>
            </w:pPr>
            <w:r w:rsidRPr="0003615F">
              <w:rPr>
                <w:rFonts w:ascii="Arial" w:hAnsi="Arial" w:cs="Arial"/>
                <w:iCs/>
              </w:rPr>
              <w:t>Goyal, Ravi Kumar, Deepak Singh (2018). </w:t>
            </w:r>
            <w:r w:rsidRPr="0003615F">
              <w:rPr>
                <w:rFonts w:ascii="Arial" w:hAnsi="Arial" w:cs="Arial"/>
                <w:bCs/>
                <w:iCs/>
              </w:rPr>
              <w:t>“A Review on Hybrid Air Conditioning System”, </w:t>
            </w:r>
            <w:r w:rsidRPr="0003615F">
              <w:rPr>
                <w:rFonts w:ascii="Arial" w:hAnsi="Arial" w:cs="Arial"/>
                <w:iCs/>
              </w:rPr>
              <w:t>International Conference on </w:t>
            </w:r>
            <w:r w:rsidRPr="0003615F">
              <w:rPr>
                <w:rFonts w:ascii="Arial" w:hAnsi="Arial" w:cs="Arial"/>
                <w:bCs/>
                <w:iCs/>
              </w:rPr>
              <w:t>Advances in refrigeration and energy system</w:t>
            </w:r>
            <w:r w:rsidRPr="0003615F">
              <w:rPr>
                <w:rFonts w:ascii="Arial" w:hAnsi="Arial" w:cs="Arial"/>
                <w:iCs/>
              </w:rPr>
              <w:t> at PCE, Jaipur on April 7-8, 2018.</w:t>
            </w:r>
          </w:p>
          <w:p w:rsidR="00EA26A1" w:rsidRPr="0003615F" w:rsidRDefault="00EA26A1" w:rsidP="00EE57FB">
            <w:pPr>
              <w:rPr>
                <w:rFonts w:ascii="Arial" w:hAnsi="Arial" w:cs="Arial"/>
              </w:rPr>
            </w:pPr>
          </w:p>
        </w:tc>
        <w:tc>
          <w:tcPr>
            <w:tcW w:w="941" w:type="dxa"/>
            <w:vAlign w:val="center"/>
          </w:tcPr>
          <w:p w:rsidR="00EA26A1" w:rsidRPr="0003615F" w:rsidRDefault="00EA26A1" w:rsidP="00EE57FB">
            <w:pPr>
              <w:jc w:val="center"/>
              <w:rPr>
                <w:rFonts w:ascii="Arial" w:hAnsi="Arial" w:cs="Arial"/>
              </w:rPr>
            </w:pPr>
            <w:r w:rsidRPr="0003615F">
              <w:rPr>
                <w:rFonts w:ascii="Arial" w:hAnsi="Arial" w:cs="Arial"/>
              </w:rPr>
              <w:t>2018</w:t>
            </w:r>
          </w:p>
        </w:tc>
      </w:tr>
      <w:tr w:rsidR="00EA26A1" w:rsidRPr="0003615F" w:rsidTr="00EE57FB">
        <w:tc>
          <w:tcPr>
            <w:tcW w:w="718" w:type="dxa"/>
            <w:vAlign w:val="center"/>
          </w:tcPr>
          <w:p w:rsidR="00EA26A1" w:rsidRPr="0003615F" w:rsidRDefault="00EA26A1" w:rsidP="00EE57FB">
            <w:pPr>
              <w:jc w:val="center"/>
              <w:rPr>
                <w:rFonts w:ascii="Arial" w:hAnsi="Arial" w:cs="Arial"/>
              </w:rPr>
            </w:pPr>
            <w:r w:rsidRPr="0003615F">
              <w:rPr>
                <w:rFonts w:ascii="Arial" w:hAnsi="Arial" w:cs="Arial"/>
              </w:rPr>
              <w:t>7</w:t>
            </w:r>
          </w:p>
        </w:tc>
        <w:tc>
          <w:tcPr>
            <w:tcW w:w="7371" w:type="dxa"/>
            <w:vAlign w:val="center"/>
          </w:tcPr>
          <w:p w:rsidR="00EA26A1" w:rsidRPr="0003615F" w:rsidRDefault="00EA26A1" w:rsidP="00EE57FB">
            <w:pPr>
              <w:shd w:val="clear" w:color="auto" w:fill="FFFFFF"/>
              <w:rPr>
                <w:rFonts w:ascii="Arial" w:eastAsia="Times New Roman" w:hAnsi="Arial" w:cs="Arial"/>
                <w:lang w:eastAsia="en-IN"/>
              </w:rPr>
            </w:pPr>
            <w:r w:rsidRPr="0003615F">
              <w:rPr>
                <w:rFonts w:ascii="Arial" w:eastAsia="Times New Roman" w:hAnsi="Arial" w:cs="Arial"/>
                <w:lang w:eastAsia="en-IN"/>
              </w:rPr>
              <w:t>Goyal, Ravi Kumar, Deepak Singh (2018). </w:t>
            </w:r>
            <w:r w:rsidRPr="0003615F">
              <w:rPr>
                <w:rFonts w:ascii="Arial" w:eastAsia="Times New Roman" w:hAnsi="Arial" w:cs="Arial"/>
                <w:bCs/>
                <w:lang w:eastAsia="en-IN"/>
              </w:rPr>
              <w:t>“Investigation on protection and optimum thermal design solution by using thermal management for battery bank”, </w:t>
            </w:r>
            <w:r w:rsidRPr="0003615F">
              <w:rPr>
                <w:rFonts w:ascii="Arial" w:eastAsia="Times New Roman" w:hAnsi="Arial" w:cs="Arial"/>
                <w:lang w:eastAsia="en-IN"/>
              </w:rPr>
              <w:t>International Conference on </w:t>
            </w:r>
            <w:r w:rsidRPr="0003615F">
              <w:rPr>
                <w:rFonts w:ascii="Arial" w:eastAsia="Times New Roman" w:hAnsi="Arial" w:cs="Arial"/>
                <w:bCs/>
                <w:lang w:eastAsia="en-IN"/>
              </w:rPr>
              <w:t>Recent Innovations &amp; Technological Development in Mechanical Engineering</w:t>
            </w:r>
            <w:r w:rsidRPr="0003615F">
              <w:rPr>
                <w:rFonts w:ascii="Arial" w:eastAsia="Times New Roman" w:hAnsi="Arial" w:cs="Arial"/>
                <w:lang w:eastAsia="en-IN"/>
              </w:rPr>
              <w:t> at JECRC, Jaipur on April 6-7, 2018.</w:t>
            </w:r>
          </w:p>
          <w:p w:rsidR="00EA26A1" w:rsidRPr="0003615F" w:rsidRDefault="00EA26A1" w:rsidP="00EE57FB">
            <w:pPr>
              <w:rPr>
                <w:rFonts w:ascii="Arial" w:hAnsi="Arial" w:cs="Arial"/>
              </w:rPr>
            </w:pPr>
          </w:p>
        </w:tc>
        <w:tc>
          <w:tcPr>
            <w:tcW w:w="941" w:type="dxa"/>
            <w:vAlign w:val="center"/>
          </w:tcPr>
          <w:p w:rsidR="00EA26A1" w:rsidRPr="0003615F" w:rsidRDefault="00EA26A1" w:rsidP="00EE57FB">
            <w:pPr>
              <w:jc w:val="center"/>
              <w:rPr>
                <w:rFonts w:ascii="Arial" w:hAnsi="Arial" w:cs="Arial"/>
              </w:rPr>
            </w:pPr>
            <w:r w:rsidRPr="0003615F">
              <w:rPr>
                <w:rFonts w:ascii="Arial" w:hAnsi="Arial" w:cs="Arial"/>
              </w:rPr>
              <w:t>2018</w:t>
            </w:r>
          </w:p>
        </w:tc>
      </w:tr>
      <w:tr w:rsidR="00EA26A1" w:rsidRPr="0003615F" w:rsidTr="00EE57FB">
        <w:tc>
          <w:tcPr>
            <w:tcW w:w="718" w:type="dxa"/>
            <w:vAlign w:val="center"/>
          </w:tcPr>
          <w:p w:rsidR="00EA26A1" w:rsidRPr="0003615F" w:rsidRDefault="00EA26A1" w:rsidP="00EE57FB">
            <w:pPr>
              <w:jc w:val="center"/>
              <w:rPr>
                <w:rFonts w:ascii="Arial" w:hAnsi="Arial" w:cs="Arial"/>
              </w:rPr>
            </w:pPr>
            <w:r w:rsidRPr="0003615F">
              <w:rPr>
                <w:rFonts w:ascii="Arial" w:hAnsi="Arial" w:cs="Arial"/>
              </w:rPr>
              <w:t>8</w:t>
            </w:r>
          </w:p>
        </w:tc>
        <w:tc>
          <w:tcPr>
            <w:tcW w:w="7371" w:type="dxa"/>
            <w:vAlign w:val="center"/>
          </w:tcPr>
          <w:p w:rsidR="00EA26A1" w:rsidRPr="0003615F" w:rsidRDefault="00EA26A1" w:rsidP="00EE57FB">
            <w:pPr>
              <w:shd w:val="clear" w:color="auto" w:fill="FFFFFF"/>
              <w:rPr>
                <w:rFonts w:ascii="Arial" w:eastAsia="Times New Roman" w:hAnsi="Arial" w:cs="Arial"/>
                <w:lang w:eastAsia="en-IN"/>
              </w:rPr>
            </w:pPr>
            <w:bookmarkStart w:id="1" w:name="_Hlk510971630"/>
            <w:r w:rsidRPr="0003615F">
              <w:rPr>
                <w:rFonts w:ascii="Arial" w:hAnsi="Arial" w:cs="Arial"/>
              </w:rPr>
              <w:t>Vipin</w:t>
            </w:r>
            <w:r w:rsidRPr="0003615F">
              <w:rPr>
                <w:rFonts w:ascii="Arial" w:hAnsi="Arial" w:cs="Arial"/>
                <w:b/>
              </w:rPr>
              <w:t>,</w:t>
            </w:r>
            <w:r w:rsidRPr="0003615F">
              <w:rPr>
                <w:rFonts w:ascii="Arial" w:hAnsi="Arial" w:cs="Arial"/>
              </w:rPr>
              <w:t xml:space="preserve"> S. Kant and C.S. </w:t>
            </w:r>
            <w:proofErr w:type="spellStart"/>
            <w:r w:rsidRPr="0003615F">
              <w:rPr>
                <w:rFonts w:ascii="Arial" w:hAnsi="Arial" w:cs="Arial"/>
              </w:rPr>
              <w:t>Jawalkar</w:t>
            </w:r>
            <w:proofErr w:type="spellEnd"/>
            <w:r w:rsidRPr="0003615F">
              <w:rPr>
                <w:rFonts w:ascii="Arial" w:hAnsi="Arial" w:cs="Arial"/>
              </w:rPr>
              <w:t xml:space="preserve">, “Parametric </w:t>
            </w:r>
            <w:proofErr w:type="spellStart"/>
            <w:r w:rsidRPr="0003615F">
              <w:rPr>
                <w:rFonts w:ascii="Arial" w:hAnsi="Arial" w:cs="Arial"/>
              </w:rPr>
              <w:t>Modeling</w:t>
            </w:r>
            <w:proofErr w:type="spellEnd"/>
            <w:r w:rsidRPr="0003615F">
              <w:rPr>
                <w:rFonts w:ascii="Arial" w:hAnsi="Arial" w:cs="Arial"/>
              </w:rPr>
              <w:t xml:space="preserve"> in Drilling of Die steels using Taguchi Method Based Response Surface Analysis”, in Materials Today: Proceedings, </w:t>
            </w:r>
            <w:r w:rsidRPr="0003615F">
              <w:rPr>
                <w:rFonts w:ascii="Arial" w:hAnsi="Arial" w:cs="Arial"/>
                <w:bCs/>
                <w:iCs/>
              </w:rPr>
              <w:t xml:space="preserve">Vol. 5, Issue 7, pp. 4531-4540, March </w:t>
            </w:r>
            <w:r w:rsidRPr="0003615F">
              <w:rPr>
                <w:rFonts w:ascii="Arial" w:hAnsi="Arial" w:cs="Arial"/>
                <w:b/>
                <w:bCs/>
                <w:iCs/>
              </w:rPr>
              <w:t>2018</w:t>
            </w:r>
            <w:r w:rsidRPr="0003615F">
              <w:rPr>
                <w:rFonts w:ascii="Arial" w:hAnsi="Arial" w:cs="Arial"/>
                <w:bCs/>
                <w:iCs/>
              </w:rPr>
              <w:t xml:space="preserve"> </w:t>
            </w:r>
            <w:r w:rsidRPr="0003615F">
              <w:rPr>
                <w:rFonts w:ascii="Arial" w:hAnsi="Arial" w:cs="Arial"/>
              </w:rPr>
              <w:t xml:space="preserve">(Elsevier), </w:t>
            </w:r>
            <w:r w:rsidRPr="0003615F">
              <w:rPr>
                <w:rFonts w:ascii="Arial" w:hAnsi="Arial" w:cs="Arial"/>
                <w:bCs/>
                <w:iCs/>
              </w:rPr>
              <w:t>ISSN no (2214-7853).</w:t>
            </w:r>
            <w:bookmarkEnd w:id="1"/>
          </w:p>
        </w:tc>
        <w:tc>
          <w:tcPr>
            <w:tcW w:w="941" w:type="dxa"/>
            <w:vAlign w:val="center"/>
          </w:tcPr>
          <w:p w:rsidR="00EA26A1" w:rsidRPr="0003615F" w:rsidRDefault="00EA26A1" w:rsidP="00EE57FB">
            <w:pPr>
              <w:jc w:val="center"/>
              <w:rPr>
                <w:rFonts w:ascii="Arial" w:hAnsi="Arial" w:cs="Arial"/>
              </w:rPr>
            </w:pPr>
            <w:r w:rsidRPr="0003615F">
              <w:rPr>
                <w:rFonts w:ascii="Arial" w:hAnsi="Arial" w:cs="Arial"/>
              </w:rPr>
              <w:t>2018</w:t>
            </w:r>
          </w:p>
        </w:tc>
      </w:tr>
      <w:tr w:rsidR="00EA26A1" w:rsidRPr="0003615F" w:rsidTr="00EE57FB">
        <w:tc>
          <w:tcPr>
            <w:tcW w:w="718" w:type="dxa"/>
            <w:vAlign w:val="center"/>
          </w:tcPr>
          <w:p w:rsidR="00EA26A1" w:rsidRPr="0003615F" w:rsidRDefault="00EA26A1" w:rsidP="00EE57FB">
            <w:pPr>
              <w:jc w:val="center"/>
              <w:rPr>
                <w:rFonts w:ascii="Arial" w:hAnsi="Arial" w:cs="Arial"/>
              </w:rPr>
            </w:pPr>
            <w:r w:rsidRPr="0003615F">
              <w:rPr>
                <w:rFonts w:ascii="Arial" w:hAnsi="Arial" w:cs="Arial"/>
              </w:rPr>
              <w:t>9</w:t>
            </w:r>
          </w:p>
        </w:tc>
        <w:tc>
          <w:tcPr>
            <w:tcW w:w="7371" w:type="dxa"/>
            <w:vAlign w:val="center"/>
          </w:tcPr>
          <w:p w:rsidR="00EA26A1" w:rsidRPr="0003615F" w:rsidRDefault="00EA26A1" w:rsidP="00EE57FB">
            <w:pPr>
              <w:pStyle w:val="Default"/>
              <w:rPr>
                <w:rFonts w:ascii="Arial" w:hAnsi="Arial" w:cs="Arial"/>
                <w:sz w:val="22"/>
                <w:szCs w:val="22"/>
              </w:rPr>
            </w:pPr>
            <w:r w:rsidRPr="0003615F">
              <w:rPr>
                <w:rFonts w:ascii="Arial" w:hAnsi="Arial" w:cs="Arial"/>
                <w:sz w:val="22"/>
                <w:szCs w:val="22"/>
              </w:rPr>
              <w:t>Vipin</w:t>
            </w:r>
            <w:r w:rsidRPr="0003615F">
              <w:rPr>
                <w:rFonts w:ascii="Arial" w:hAnsi="Arial" w:cs="Arial"/>
                <w:b/>
                <w:sz w:val="22"/>
                <w:szCs w:val="22"/>
              </w:rPr>
              <w:t xml:space="preserve"> </w:t>
            </w:r>
            <w:r w:rsidRPr="0003615F">
              <w:rPr>
                <w:rFonts w:ascii="Arial" w:hAnsi="Arial" w:cs="Arial"/>
                <w:sz w:val="22"/>
                <w:szCs w:val="22"/>
              </w:rPr>
              <w:t xml:space="preserve">and </w:t>
            </w:r>
            <w:proofErr w:type="spellStart"/>
            <w:r w:rsidRPr="0003615F">
              <w:rPr>
                <w:rFonts w:ascii="Arial" w:hAnsi="Arial" w:cs="Arial"/>
                <w:sz w:val="22"/>
                <w:szCs w:val="22"/>
              </w:rPr>
              <w:t>Jitender</w:t>
            </w:r>
            <w:proofErr w:type="spellEnd"/>
            <w:r w:rsidRPr="0003615F">
              <w:rPr>
                <w:rFonts w:ascii="Arial" w:hAnsi="Arial" w:cs="Arial"/>
                <w:sz w:val="22"/>
                <w:szCs w:val="22"/>
              </w:rPr>
              <w:t xml:space="preserve"> Kumar</w:t>
            </w:r>
            <w:r w:rsidRPr="0003615F">
              <w:rPr>
                <w:rStyle w:val="Strong"/>
                <w:rFonts w:ascii="Arial" w:hAnsi="Arial" w:cs="Arial"/>
                <w:color w:val="auto"/>
                <w:sz w:val="22"/>
                <w:szCs w:val="22"/>
                <w:shd w:val="clear" w:color="auto" w:fill="FFFFFF"/>
              </w:rPr>
              <w:t xml:space="preserve">, “Optimization of Surface Roughness and Material Removal Rate in CNC Turning of </w:t>
            </w:r>
            <w:proofErr w:type="spellStart"/>
            <w:r w:rsidRPr="0003615F">
              <w:rPr>
                <w:rStyle w:val="Strong"/>
                <w:rFonts w:ascii="Arial" w:hAnsi="Arial" w:cs="Arial"/>
                <w:color w:val="auto"/>
                <w:sz w:val="22"/>
                <w:szCs w:val="22"/>
                <w:shd w:val="clear" w:color="auto" w:fill="FFFFFF"/>
              </w:rPr>
              <w:t>En</w:t>
            </w:r>
            <w:proofErr w:type="spellEnd"/>
            <w:r w:rsidRPr="0003615F">
              <w:rPr>
                <w:rStyle w:val="Strong"/>
                <w:rFonts w:ascii="Arial" w:hAnsi="Arial" w:cs="Arial"/>
                <w:color w:val="auto"/>
                <w:sz w:val="22"/>
                <w:szCs w:val="22"/>
                <w:shd w:val="clear" w:color="auto" w:fill="FFFFFF"/>
              </w:rPr>
              <w:t xml:space="preserve"> 8 Steel Using Taguchi Method”, in </w:t>
            </w:r>
            <w:r w:rsidRPr="0003615F">
              <w:rPr>
                <w:rFonts w:ascii="Arial" w:hAnsi="Arial" w:cs="Arial"/>
                <w:bCs/>
                <w:color w:val="auto"/>
                <w:sz w:val="22"/>
                <w:szCs w:val="22"/>
                <w:shd w:val="clear" w:color="auto" w:fill="FFFFFF"/>
              </w:rPr>
              <w:t xml:space="preserve">International Journal for Scientific Research &amp; Development, </w:t>
            </w:r>
            <w:r w:rsidRPr="0003615F">
              <w:rPr>
                <w:rFonts w:ascii="Arial" w:hAnsi="Arial" w:cs="Arial"/>
                <w:bCs/>
                <w:iCs/>
                <w:color w:val="auto"/>
                <w:sz w:val="22"/>
                <w:szCs w:val="22"/>
              </w:rPr>
              <w:t>Vol. 4, Issue 04, pp. 45-49, June 2016, ISSN no (2321-0613):</w:t>
            </w:r>
          </w:p>
          <w:p w:rsidR="00EA26A1" w:rsidRPr="0003615F" w:rsidRDefault="00EA26A1" w:rsidP="00EE57FB">
            <w:pPr>
              <w:shd w:val="clear" w:color="auto" w:fill="FFFFFF"/>
              <w:rPr>
                <w:rFonts w:ascii="Arial" w:eastAsia="Times New Roman" w:hAnsi="Arial" w:cs="Arial"/>
                <w:lang w:eastAsia="en-IN"/>
              </w:rPr>
            </w:pPr>
          </w:p>
        </w:tc>
        <w:tc>
          <w:tcPr>
            <w:tcW w:w="941" w:type="dxa"/>
            <w:vAlign w:val="center"/>
          </w:tcPr>
          <w:p w:rsidR="00EA26A1" w:rsidRPr="0003615F" w:rsidRDefault="00EA26A1" w:rsidP="00EE57FB">
            <w:pPr>
              <w:jc w:val="center"/>
              <w:rPr>
                <w:rFonts w:ascii="Arial" w:hAnsi="Arial" w:cs="Arial"/>
              </w:rPr>
            </w:pPr>
            <w:r w:rsidRPr="0003615F">
              <w:rPr>
                <w:rFonts w:ascii="Arial" w:hAnsi="Arial" w:cs="Arial"/>
              </w:rPr>
              <w:t>2016</w:t>
            </w:r>
          </w:p>
        </w:tc>
      </w:tr>
      <w:tr w:rsidR="00EA26A1" w:rsidRPr="0003615F" w:rsidTr="00EE57FB">
        <w:tc>
          <w:tcPr>
            <w:tcW w:w="718" w:type="dxa"/>
            <w:vAlign w:val="center"/>
          </w:tcPr>
          <w:p w:rsidR="00EA26A1" w:rsidRPr="0003615F" w:rsidRDefault="00EA26A1" w:rsidP="00EE57FB">
            <w:pPr>
              <w:jc w:val="center"/>
              <w:rPr>
                <w:rFonts w:ascii="Arial" w:hAnsi="Arial" w:cs="Arial"/>
              </w:rPr>
            </w:pPr>
            <w:r w:rsidRPr="0003615F">
              <w:rPr>
                <w:rFonts w:ascii="Arial" w:hAnsi="Arial" w:cs="Arial"/>
              </w:rPr>
              <w:t>10</w:t>
            </w:r>
          </w:p>
        </w:tc>
        <w:tc>
          <w:tcPr>
            <w:tcW w:w="7371" w:type="dxa"/>
            <w:vAlign w:val="center"/>
          </w:tcPr>
          <w:p w:rsidR="00EA26A1" w:rsidRPr="0003615F" w:rsidRDefault="00EA26A1" w:rsidP="00EE57FB">
            <w:pPr>
              <w:pStyle w:val="Default"/>
              <w:rPr>
                <w:rFonts w:ascii="Arial" w:hAnsi="Arial" w:cs="Arial"/>
                <w:color w:val="auto"/>
                <w:sz w:val="22"/>
                <w:szCs w:val="22"/>
              </w:rPr>
            </w:pPr>
            <w:bookmarkStart w:id="2" w:name="_Hlk510971658"/>
            <w:r w:rsidRPr="0003615F">
              <w:rPr>
                <w:rFonts w:ascii="Arial" w:hAnsi="Arial" w:cs="Arial"/>
                <w:sz w:val="22"/>
                <w:szCs w:val="22"/>
              </w:rPr>
              <w:t>Vipin</w:t>
            </w:r>
            <w:r w:rsidRPr="0003615F">
              <w:rPr>
                <w:rFonts w:ascii="Arial" w:hAnsi="Arial" w:cs="Arial"/>
                <w:b/>
                <w:sz w:val="22"/>
                <w:szCs w:val="22"/>
              </w:rPr>
              <w:t>,</w:t>
            </w:r>
            <w:r w:rsidRPr="0003615F">
              <w:rPr>
                <w:rFonts w:ascii="Arial" w:hAnsi="Arial" w:cs="Arial"/>
                <w:sz w:val="22"/>
                <w:szCs w:val="22"/>
              </w:rPr>
              <w:t xml:space="preserve"> S. Kant and C.S. </w:t>
            </w:r>
            <w:proofErr w:type="spellStart"/>
            <w:r w:rsidRPr="0003615F">
              <w:rPr>
                <w:rFonts w:ascii="Arial" w:hAnsi="Arial" w:cs="Arial"/>
                <w:sz w:val="22"/>
                <w:szCs w:val="22"/>
              </w:rPr>
              <w:t>Jawalkar</w:t>
            </w:r>
            <w:proofErr w:type="spellEnd"/>
            <w:r w:rsidRPr="0003615F">
              <w:rPr>
                <w:rStyle w:val="Strong"/>
                <w:rFonts w:ascii="Arial" w:hAnsi="Arial" w:cs="Arial"/>
                <w:color w:val="222222"/>
                <w:sz w:val="22"/>
                <w:szCs w:val="22"/>
                <w:shd w:val="clear" w:color="auto" w:fill="FFFFFF"/>
              </w:rPr>
              <w:t>, “</w:t>
            </w:r>
            <w:r w:rsidRPr="0003615F">
              <w:rPr>
                <w:rStyle w:val="Strong"/>
                <w:rFonts w:ascii="Arial" w:hAnsi="Arial" w:cs="Arial"/>
                <w:color w:val="auto"/>
                <w:sz w:val="22"/>
                <w:szCs w:val="22"/>
                <w:shd w:val="clear" w:color="auto" w:fill="FFFFFF"/>
              </w:rPr>
              <w:t xml:space="preserve">Optimization of Drilling Parameters using Genetic Algorithms”, in </w:t>
            </w:r>
            <w:r w:rsidRPr="0003615F">
              <w:rPr>
                <w:rFonts w:ascii="Arial" w:hAnsi="Arial" w:cs="Arial"/>
                <w:bCs/>
                <w:color w:val="auto"/>
                <w:sz w:val="22"/>
                <w:szCs w:val="22"/>
                <w:shd w:val="clear" w:color="auto" w:fill="FFFFFF"/>
              </w:rPr>
              <w:t xml:space="preserve">International Journal for Scientific Research &amp; Development, </w:t>
            </w:r>
            <w:r w:rsidRPr="0003615F">
              <w:rPr>
                <w:rFonts w:ascii="Arial" w:hAnsi="Arial" w:cs="Arial"/>
                <w:bCs/>
                <w:iCs/>
                <w:color w:val="auto"/>
                <w:sz w:val="22"/>
                <w:szCs w:val="22"/>
              </w:rPr>
              <w:t>Vol. 4, Issue 05, pp. 69-71</w:t>
            </w:r>
            <w:bookmarkEnd w:id="2"/>
            <w:r w:rsidRPr="0003615F">
              <w:rPr>
                <w:rFonts w:ascii="Arial" w:hAnsi="Arial" w:cs="Arial"/>
                <w:bCs/>
                <w:iCs/>
                <w:color w:val="auto"/>
                <w:sz w:val="22"/>
                <w:szCs w:val="22"/>
              </w:rPr>
              <w:t xml:space="preserve">, July </w:t>
            </w:r>
            <w:r w:rsidRPr="0003615F">
              <w:rPr>
                <w:rFonts w:ascii="Arial" w:hAnsi="Arial" w:cs="Arial"/>
                <w:b/>
                <w:bCs/>
                <w:iCs/>
                <w:color w:val="auto"/>
                <w:sz w:val="22"/>
                <w:szCs w:val="22"/>
              </w:rPr>
              <w:t>2016</w:t>
            </w:r>
            <w:r w:rsidRPr="0003615F">
              <w:rPr>
                <w:rFonts w:ascii="Arial" w:hAnsi="Arial" w:cs="Arial"/>
                <w:bCs/>
                <w:iCs/>
                <w:color w:val="auto"/>
                <w:sz w:val="22"/>
                <w:szCs w:val="22"/>
              </w:rPr>
              <w:t>, ISSN no (2321-0613)</w:t>
            </w:r>
          </w:p>
        </w:tc>
        <w:tc>
          <w:tcPr>
            <w:tcW w:w="941" w:type="dxa"/>
            <w:vAlign w:val="center"/>
          </w:tcPr>
          <w:p w:rsidR="00EA26A1" w:rsidRPr="0003615F" w:rsidRDefault="00EA26A1" w:rsidP="00EE57FB">
            <w:pPr>
              <w:jc w:val="center"/>
              <w:rPr>
                <w:rFonts w:ascii="Arial" w:hAnsi="Arial" w:cs="Arial"/>
              </w:rPr>
            </w:pPr>
            <w:r w:rsidRPr="0003615F">
              <w:rPr>
                <w:rFonts w:ascii="Arial" w:hAnsi="Arial" w:cs="Arial"/>
              </w:rPr>
              <w:t>2016</w:t>
            </w:r>
          </w:p>
        </w:tc>
      </w:tr>
      <w:tr w:rsidR="00EA26A1" w:rsidRPr="0003615F" w:rsidTr="00EE57FB">
        <w:tc>
          <w:tcPr>
            <w:tcW w:w="718" w:type="dxa"/>
            <w:vAlign w:val="center"/>
          </w:tcPr>
          <w:p w:rsidR="00EA26A1" w:rsidRPr="0003615F" w:rsidRDefault="00EA26A1" w:rsidP="00EE57FB">
            <w:pPr>
              <w:jc w:val="center"/>
              <w:rPr>
                <w:rFonts w:ascii="Arial" w:hAnsi="Arial" w:cs="Arial"/>
              </w:rPr>
            </w:pPr>
            <w:r w:rsidRPr="0003615F">
              <w:rPr>
                <w:rFonts w:ascii="Arial" w:hAnsi="Arial" w:cs="Arial"/>
              </w:rPr>
              <w:t>11</w:t>
            </w:r>
          </w:p>
        </w:tc>
        <w:tc>
          <w:tcPr>
            <w:tcW w:w="7371" w:type="dxa"/>
            <w:vAlign w:val="center"/>
          </w:tcPr>
          <w:p w:rsidR="00EA26A1" w:rsidRPr="0003615F" w:rsidRDefault="00EA26A1" w:rsidP="00EE57FB">
            <w:pPr>
              <w:pStyle w:val="Default"/>
              <w:rPr>
                <w:rFonts w:ascii="Arial" w:hAnsi="Arial" w:cs="Arial"/>
                <w:bCs/>
                <w:iCs/>
                <w:sz w:val="22"/>
                <w:szCs w:val="22"/>
              </w:rPr>
            </w:pPr>
            <w:r w:rsidRPr="0003615F">
              <w:rPr>
                <w:rFonts w:ascii="Arial" w:hAnsi="Arial" w:cs="Arial"/>
                <w:sz w:val="22"/>
                <w:szCs w:val="22"/>
              </w:rPr>
              <w:t xml:space="preserve">Vipin and J. </w:t>
            </w:r>
            <w:r w:rsidRPr="0003615F">
              <w:rPr>
                <w:rFonts w:ascii="Arial" w:hAnsi="Arial" w:cs="Arial"/>
                <w:noProof/>
                <w:sz w:val="22"/>
                <w:szCs w:val="22"/>
              </w:rPr>
              <w:t>Kumar</w:t>
            </w:r>
            <w:r w:rsidRPr="0003615F">
              <w:rPr>
                <w:rStyle w:val="Strong"/>
                <w:rFonts w:ascii="Arial" w:hAnsi="Arial" w:cs="Arial"/>
                <w:color w:val="222222"/>
                <w:sz w:val="22"/>
                <w:szCs w:val="22"/>
                <w:shd w:val="clear" w:color="auto" w:fill="FFFFFF"/>
              </w:rPr>
              <w:t>, “</w:t>
            </w:r>
            <w:r w:rsidRPr="0003615F">
              <w:rPr>
                <w:rFonts w:ascii="Arial" w:hAnsi="Arial" w:cs="Arial"/>
                <w:sz w:val="22"/>
                <w:szCs w:val="22"/>
              </w:rPr>
              <w:t xml:space="preserve">Modeling </w:t>
            </w:r>
            <w:r w:rsidRPr="0003615F">
              <w:rPr>
                <w:rFonts w:ascii="Arial" w:hAnsi="Arial" w:cs="Arial"/>
                <w:noProof/>
                <w:sz w:val="22"/>
                <w:szCs w:val="22"/>
              </w:rPr>
              <w:t>and</w:t>
            </w:r>
            <w:r w:rsidRPr="0003615F">
              <w:rPr>
                <w:rFonts w:ascii="Arial" w:hAnsi="Arial" w:cs="Arial"/>
                <w:sz w:val="22"/>
                <w:szCs w:val="22"/>
              </w:rPr>
              <w:t xml:space="preserve"> Optimization of CNC Turning Parameter using Taguchi Method”</w:t>
            </w:r>
            <w:r w:rsidRPr="0003615F">
              <w:rPr>
                <w:rStyle w:val="Strong"/>
                <w:rFonts w:ascii="Arial" w:hAnsi="Arial" w:cs="Arial"/>
                <w:color w:val="222222"/>
                <w:sz w:val="22"/>
                <w:szCs w:val="22"/>
                <w:shd w:val="clear" w:color="auto" w:fill="FFFFFF"/>
              </w:rPr>
              <w:t xml:space="preserve">, </w:t>
            </w:r>
            <w:r w:rsidRPr="0003615F">
              <w:rPr>
                <w:rFonts w:ascii="Arial" w:hAnsi="Arial" w:cs="Arial"/>
                <w:bCs/>
                <w:color w:val="auto"/>
                <w:sz w:val="22"/>
                <w:szCs w:val="22"/>
                <w:shd w:val="clear" w:color="auto" w:fill="FFFFFF"/>
              </w:rPr>
              <w:t>International Journal for Scientific Research &amp; Development</w:t>
            </w:r>
            <w:r w:rsidRPr="0003615F">
              <w:rPr>
                <w:rFonts w:ascii="Arial" w:hAnsi="Arial" w:cs="Arial"/>
                <w:bCs/>
                <w:sz w:val="22"/>
                <w:szCs w:val="22"/>
                <w:shd w:val="clear" w:color="auto" w:fill="FFFFFF"/>
              </w:rPr>
              <w:t xml:space="preserve">, </w:t>
            </w:r>
            <w:r w:rsidRPr="0003615F">
              <w:rPr>
                <w:rFonts w:ascii="Arial" w:hAnsi="Arial" w:cs="Arial"/>
                <w:bCs/>
                <w:iCs/>
                <w:sz w:val="22"/>
                <w:szCs w:val="22"/>
              </w:rPr>
              <w:t xml:space="preserve">Vol. 4, Issue 04, June </w:t>
            </w:r>
            <w:r w:rsidRPr="0003615F">
              <w:rPr>
                <w:rFonts w:ascii="Arial" w:hAnsi="Arial" w:cs="Arial"/>
                <w:b/>
                <w:bCs/>
                <w:iCs/>
                <w:sz w:val="22"/>
                <w:szCs w:val="22"/>
              </w:rPr>
              <w:t>2016,</w:t>
            </w:r>
            <w:r w:rsidRPr="0003615F">
              <w:rPr>
                <w:rFonts w:ascii="Arial" w:hAnsi="Arial" w:cs="Arial"/>
                <w:bCs/>
                <w:iCs/>
                <w:sz w:val="22"/>
                <w:szCs w:val="22"/>
              </w:rPr>
              <w:t xml:space="preserve"> ISSN no (2321-0613):1095-1099.</w:t>
            </w:r>
          </w:p>
        </w:tc>
        <w:tc>
          <w:tcPr>
            <w:tcW w:w="941" w:type="dxa"/>
            <w:vAlign w:val="center"/>
          </w:tcPr>
          <w:p w:rsidR="00EA26A1" w:rsidRPr="0003615F" w:rsidRDefault="00EA26A1" w:rsidP="00EE57FB">
            <w:pPr>
              <w:jc w:val="center"/>
              <w:rPr>
                <w:rFonts w:ascii="Arial" w:hAnsi="Arial" w:cs="Arial"/>
              </w:rPr>
            </w:pPr>
            <w:r w:rsidRPr="0003615F">
              <w:rPr>
                <w:rFonts w:ascii="Arial" w:hAnsi="Arial" w:cs="Arial"/>
              </w:rPr>
              <w:t>2016</w:t>
            </w:r>
          </w:p>
        </w:tc>
      </w:tr>
      <w:tr w:rsidR="00EA26A1" w:rsidRPr="0003615F" w:rsidTr="00EE57FB">
        <w:tc>
          <w:tcPr>
            <w:tcW w:w="718" w:type="dxa"/>
            <w:vAlign w:val="center"/>
          </w:tcPr>
          <w:p w:rsidR="00EA26A1" w:rsidRPr="0003615F" w:rsidRDefault="00EA26A1" w:rsidP="00EE57FB">
            <w:pPr>
              <w:jc w:val="center"/>
              <w:rPr>
                <w:rFonts w:ascii="Arial" w:hAnsi="Arial" w:cs="Arial"/>
              </w:rPr>
            </w:pPr>
            <w:r w:rsidRPr="0003615F">
              <w:rPr>
                <w:rFonts w:ascii="Arial" w:hAnsi="Arial" w:cs="Arial"/>
              </w:rPr>
              <w:t>12</w:t>
            </w:r>
          </w:p>
        </w:tc>
        <w:tc>
          <w:tcPr>
            <w:tcW w:w="7371" w:type="dxa"/>
            <w:vAlign w:val="center"/>
          </w:tcPr>
          <w:p w:rsidR="00EA26A1" w:rsidRPr="0003615F" w:rsidRDefault="00EA26A1" w:rsidP="00EE57FB">
            <w:pPr>
              <w:shd w:val="clear" w:color="auto" w:fill="FFFFFF"/>
              <w:rPr>
                <w:rFonts w:ascii="Arial" w:eastAsia="Times New Roman" w:hAnsi="Arial" w:cs="Arial"/>
                <w:lang w:eastAsia="en-IN"/>
              </w:rPr>
            </w:pPr>
            <w:r w:rsidRPr="0003615F">
              <w:rPr>
                <w:rFonts w:ascii="Arial" w:hAnsi="Arial" w:cs="Arial"/>
              </w:rPr>
              <w:t xml:space="preserve">S. Kant and </w:t>
            </w:r>
            <w:r w:rsidRPr="0003615F">
              <w:rPr>
                <w:rFonts w:ascii="Arial" w:hAnsi="Arial" w:cs="Arial"/>
                <w:noProof/>
              </w:rPr>
              <w:t>Vipin,</w:t>
            </w:r>
            <w:r w:rsidRPr="0003615F">
              <w:rPr>
                <w:rFonts w:ascii="Arial" w:hAnsi="Arial" w:cs="Arial"/>
              </w:rPr>
              <w:t xml:space="preserve"> “State of Art on </w:t>
            </w:r>
            <w:r w:rsidRPr="0003615F">
              <w:rPr>
                <w:rFonts w:ascii="Arial" w:hAnsi="Arial" w:cs="Arial"/>
                <w:noProof/>
              </w:rPr>
              <w:t>cryogenic treatment</w:t>
            </w:r>
            <w:r w:rsidRPr="0003615F">
              <w:rPr>
                <w:rFonts w:ascii="Arial" w:hAnsi="Arial" w:cs="Arial"/>
              </w:rPr>
              <w:t xml:space="preserve"> of cutting tools”, in International Journal of advanced in Management Technology and Engineering service, </w:t>
            </w:r>
            <w:r w:rsidRPr="0003615F">
              <w:rPr>
                <w:rFonts w:ascii="Arial" w:hAnsi="Arial" w:cs="Arial"/>
                <w:bCs/>
                <w:iCs/>
              </w:rPr>
              <w:t xml:space="preserve">Vol. 7, Issue 11, pp. 26-31, November </w:t>
            </w:r>
            <w:r w:rsidRPr="0003615F">
              <w:rPr>
                <w:rFonts w:ascii="Arial" w:hAnsi="Arial" w:cs="Arial"/>
                <w:b/>
                <w:bCs/>
                <w:iCs/>
              </w:rPr>
              <w:t>2017</w:t>
            </w:r>
            <w:r w:rsidRPr="0003615F">
              <w:rPr>
                <w:rFonts w:ascii="Arial" w:hAnsi="Arial" w:cs="Arial"/>
              </w:rPr>
              <w:t xml:space="preserve"> </w:t>
            </w:r>
            <w:r w:rsidRPr="0003615F">
              <w:rPr>
                <w:rFonts w:ascii="Arial" w:hAnsi="Arial" w:cs="Arial"/>
                <w:bCs/>
                <w:iCs/>
              </w:rPr>
              <w:t>ISSN no (2249-7455).</w:t>
            </w:r>
          </w:p>
        </w:tc>
        <w:tc>
          <w:tcPr>
            <w:tcW w:w="941" w:type="dxa"/>
            <w:vAlign w:val="center"/>
          </w:tcPr>
          <w:p w:rsidR="00EA26A1" w:rsidRPr="0003615F" w:rsidRDefault="00EA26A1" w:rsidP="00EE57FB">
            <w:pPr>
              <w:jc w:val="center"/>
              <w:rPr>
                <w:rFonts w:ascii="Arial" w:hAnsi="Arial" w:cs="Arial"/>
              </w:rPr>
            </w:pPr>
            <w:r w:rsidRPr="0003615F">
              <w:rPr>
                <w:rFonts w:ascii="Arial" w:hAnsi="Arial" w:cs="Arial"/>
              </w:rPr>
              <w:t>2017</w:t>
            </w:r>
          </w:p>
        </w:tc>
      </w:tr>
      <w:tr w:rsidR="00EA26A1" w:rsidRPr="0003615F" w:rsidTr="00EE57FB">
        <w:tc>
          <w:tcPr>
            <w:tcW w:w="718" w:type="dxa"/>
            <w:vAlign w:val="center"/>
          </w:tcPr>
          <w:p w:rsidR="00EA26A1" w:rsidRPr="0003615F" w:rsidRDefault="00EA26A1" w:rsidP="00EE57FB">
            <w:pPr>
              <w:jc w:val="center"/>
              <w:rPr>
                <w:rFonts w:ascii="Arial" w:hAnsi="Arial" w:cs="Arial"/>
              </w:rPr>
            </w:pPr>
            <w:r w:rsidRPr="0003615F">
              <w:rPr>
                <w:rFonts w:ascii="Arial" w:hAnsi="Arial" w:cs="Arial"/>
              </w:rPr>
              <w:t>13</w:t>
            </w:r>
          </w:p>
        </w:tc>
        <w:tc>
          <w:tcPr>
            <w:tcW w:w="7371" w:type="dxa"/>
            <w:vAlign w:val="center"/>
          </w:tcPr>
          <w:p w:rsidR="00EA26A1" w:rsidRPr="0003615F" w:rsidRDefault="00EA26A1" w:rsidP="00EE57FB">
            <w:pPr>
              <w:pStyle w:val="Default"/>
              <w:rPr>
                <w:rFonts w:ascii="Arial" w:hAnsi="Arial" w:cs="Arial"/>
                <w:bCs/>
                <w:iCs/>
                <w:color w:val="auto"/>
                <w:sz w:val="22"/>
                <w:szCs w:val="22"/>
              </w:rPr>
            </w:pPr>
            <w:r w:rsidRPr="0003615F">
              <w:rPr>
                <w:rFonts w:ascii="Arial" w:hAnsi="Arial" w:cs="Arial"/>
                <w:sz w:val="22"/>
                <w:szCs w:val="22"/>
              </w:rPr>
              <w:t xml:space="preserve">D. K. Goyal, S. Kant and </w:t>
            </w:r>
            <w:r w:rsidRPr="0003615F">
              <w:rPr>
                <w:rFonts w:ascii="Arial" w:hAnsi="Arial" w:cs="Arial"/>
                <w:b/>
                <w:noProof/>
                <w:sz w:val="22"/>
                <w:szCs w:val="22"/>
              </w:rPr>
              <w:t>Vipin</w:t>
            </w:r>
            <w:r w:rsidRPr="0003615F">
              <w:rPr>
                <w:rFonts w:ascii="Arial" w:hAnsi="Arial" w:cs="Arial"/>
                <w:noProof/>
                <w:sz w:val="22"/>
                <w:szCs w:val="22"/>
              </w:rPr>
              <w:t>,</w:t>
            </w:r>
            <w:r w:rsidRPr="0003615F">
              <w:rPr>
                <w:rFonts w:ascii="Arial" w:hAnsi="Arial" w:cs="Arial"/>
                <w:sz w:val="22"/>
                <w:szCs w:val="22"/>
              </w:rPr>
              <w:t xml:space="preserve"> “Experimental Investigation of Temperature in Drilling under Different Cutting Environment”, in International Journal of Technical innovation in Modern Engineering and Science, </w:t>
            </w:r>
            <w:r w:rsidRPr="0003615F">
              <w:rPr>
                <w:rFonts w:ascii="Arial" w:hAnsi="Arial" w:cs="Arial"/>
                <w:bCs/>
                <w:iCs/>
                <w:color w:val="auto"/>
                <w:sz w:val="22"/>
                <w:szCs w:val="22"/>
              </w:rPr>
              <w:t xml:space="preserve">Vol. 4, Issue 08, pp. 58-63, August </w:t>
            </w:r>
            <w:r w:rsidRPr="0003615F">
              <w:rPr>
                <w:rFonts w:ascii="Arial" w:hAnsi="Arial" w:cs="Arial"/>
                <w:b/>
                <w:bCs/>
                <w:iCs/>
                <w:color w:val="auto"/>
                <w:sz w:val="22"/>
                <w:szCs w:val="22"/>
              </w:rPr>
              <w:t>2018</w:t>
            </w:r>
            <w:r w:rsidRPr="0003615F">
              <w:rPr>
                <w:rFonts w:ascii="Arial" w:hAnsi="Arial" w:cs="Arial"/>
                <w:bCs/>
                <w:iCs/>
                <w:color w:val="auto"/>
                <w:sz w:val="22"/>
                <w:szCs w:val="22"/>
              </w:rPr>
              <w:t>, ISSN no (2455-2585).</w:t>
            </w:r>
          </w:p>
          <w:p w:rsidR="00EA26A1" w:rsidRPr="0003615F" w:rsidRDefault="00EA26A1" w:rsidP="00EE57FB">
            <w:pPr>
              <w:shd w:val="clear" w:color="auto" w:fill="FFFFFF"/>
              <w:rPr>
                <w:rFonts w:ascii="Arial" w:eastAsia="Times New Roman" w:hAnsi="Arial" w:cs="Arial"/>
                <w:lang w:eastAsia="en-IN"/>
              </w:rPr>
            </w:pPr>
          </w:p>
        </w:tc>
        <w:tc>
          <w:tcPr>
            <w:tcW w:w="941" w:type="dxa"/>
            <w:vAlign w:val="center"/>
          </w:tcPr>
          <w:p w:rsidR="00EA26A1" w:rsidRPr="0003615F" w:rsidRDefault="00EA26A1" w:rsidP="00EE57FB">
            <w:pPr>
              <w:jc w:val="center"/>
              <w:rPr>
                <w:rFonts w:ascii="Arial" w:hAnsi="Arial" w:cs="Arial"/>
              </w:rPr>
            </w:pPr>
            <w:r w:rsidRPr="0003615F">
              <w:rPr>
                <w:rFonts w:ascii="Arial" w:hAnsi="Arial" w:cs="Arial"/>
              </w:rPr>
              <w:t>2018</w:t>
            </w:r>
          </w:p>
        </w:tc>
      </w:tr>
      <w:tr w:rsidR="00EA26A1" w:rsidRPr="0003615F" w:rsidTr="00EE57FB">
        <w:tc>
          <w:tcPr>
            <w:tcW w:w="718" w:type="dxa"/>
            <w:vAlign w:val="center"/>
          </w:tcPr>
          <w:p w:rsidR="00EA26A1" w:rsidRPr="0003615F" w:rsidRDefault="00EA26A1" w:rsidP="00EE57FB">
            <w:pPr>
              <w:jc w:val="center"/>
              <w:rPr>
                <w:rFonts w:ascii="Arial" w:hAnsi="Arial" w:cs="Arial"/>
              </w:rPr>
            </w:pPr>
            <w:r w:rsidRPr="0003615F">
              <w:rPr>
                <w:rFonts w:ascii="Arial" w:hAnsi="Arial" w:cs="Arial"/>
              </w:rPr>
              <w:t>14</w:t>
            </w:r>
          </w:p>
        </w:tc>
        <w:tc>
          <w:tcPr>
            <w:tcW w:w="7371" w:type="dxa"/>
            <w:vAlign w:val="center"/>
          </w:tcPr>
          <w:p w:rsidR="00EA26A1" w:rsidRPr="0003615F" w:rsidRDefault="00EA26A1" w:rsidP="00EE57FB">
            <w:pPr>
              <w:pStyle w:val="Default"/>
              <w:rPr>
                <w:rFonts w:ascii="Arial" w:hAnsi="Arial" w:cs="Arial"/>
                <w:sz w:val="22"/>
                <w:szCs w:val="22"/>
                <w:lang w:eastAsia="en-IN"/>
              </w:rPr>
            </w:pPr>
            <w:r w:rsidRPr="0003615F">
              <w:rPr>
                <w:rFonts w:ascii="Arial" w:hAnsi="Arial" w:cs="Arial"/>
                <w:sz w:val="22"/>
                <w:szCs w:val="22"/>
              </w:rPr>
              <w:t xml:space="preserve">S. Kant and </w:t>
            </w:r>
            <w:r w:rsidRPr="0003615F">
              <w:rPr>
                <w:rFonts w:ascii="Arial" w:hAnsi="Arial" w:cs="Arial"/>
                <w:b/>
                <w:noProof/>
                <w:sz w:val="22"/>
                <w:szCs w:val="22"/>
              </w:rPr>
              <w:t>Vipin,</w:t>
            </w:r>
            <w:r w:rsidRPr="0003615F">
              <w:rPr>
                <w:rFonts w:ascii="Arial" w:hAnsi="Arial" w:cs="Arial"/>
                <w:sz w:val="22"/>
                <w:szCs w:val="22"/>
              </w:rPr>
              <w:t xml:space="preserve"> “State of the art on techniques (methods) employed for measurement of temperature in the metal cutting process”, in </w:t>
            </w:r>
            <w:r w:rsidRPr="0003615F">
              <w:rPr>
                <w:rFonts w:ascii="Arial" w:hAnsi="Arial" w:cs="Arial"/>
                <w:sz w:val="22"/>
                <w:szCs w:val="22"/>
              </w:rPr>
              <w:lastRenderedPageBreak/>
              <w:t xml:space="preserve">International Journal of Technical innovation in Modern Engineering and Science”, </w:t>
            </w:r>
            <w:r w:rsidRPr="0003615F">
              <w:rPr>
                <w:rFonts w:ascii="Arial" w:hAnsi="Arial" w:cs="Arial"/>
                <w:bCs/>
                <w:iCs/>
                <w:color w:val="auto"/>
                <w:sz w:val="22"/>
                <w:szCs w:val="22"/>
              </w:rPr>
              <w:t xml:space="preserve">Vol. 4, Issue 11, pp. 348-351, November </w:t>
            </w:r>
            <w:r w:rsidRPr="0003615F">
              <w:rPr>
                <w:rFonts w:ascii="Arial" w:hAnsi="Arial" w:cs="Arial"/>
                <w:b/>
                <w:bCs/>
                <w:iCs/>
                <w:color w:val="auto"/>
                <w:sz w:val="22"/>
                <w:szCs w:val="22"/>
              </w:rPr>
              <w:t>2018,</w:t>
            </w:r>
            <w:r w:rsidRPr="0003615F">
              <w:rPr>
                <w:rFonts w:ascii="Arial" w:hAnsi="Arial" w:cs="Arial"/>
                <w:sz w:val="22"/>
                <w:szCs w:val="22"/>
              </w:rPr>
              <w:t xml:space="preserve"> </w:t>
            </w:r>
            <w:r w:rsidRPr="0003615F">
              <w:rPr>
                <w:rFonts w:ascii="Arial" w:hAnsi="Arial" w:cs="Arial"/>
                <w:bCs/>
                <w:iCs/>
                <w:color w:val="auto"/>
                <w:sz w:val="22"/>
                <w:szCs w:val="22"/>
              </w:rPr>
              <w:t>ISSN no (2455-2585).</w:t>
            </w:r>
          </w:p>
        </w:tc>
        <w:tc>
          <w:tcPr>
            <w:tcW w:w="941" w:type="dxa"/>
            <w:vAlign w:val="center"/>
          </w:tcPr>
          <w:p w:rsidR="00EA26A1" w:rsidRPr="0003615F" w:rsidRDefault="00EA26A1" w:rsidP="00EE57FB">
            <w:pPr>
              <w:jc w:val="center"/>
              <w:rPr>
                <w:rFonts w:ascii="Arial" w:hAnsi="Arial" w:cs="Arial"/>
              </w:rPr>
            </w:pPr>
            <w:r w:rsidRPr="0003615F">
              <w:rPr>
                <w:rFonts w:ascii="Arial" w:hAnsi="Arial" w:cs="Arial"/>
              </w:rPr>
              <w:lastRenderedPageBreak/>
              <w:t>2018</w:t>
            </w:r>
          </w:p>
        </w:tc>
      </w:tr>
      <w:tr w:rsidR="00EA26A1" w:rsidRPr="0003615F" w:rsidTr="00EE57FB">
        <w:tc>
          <w:tcPr>
            <w:tcW w:w="718" w:type="dxa"/>
            <w:vAlign w:val="center"/>
          </w:tcPr>
          <w:p w:rsidR="00EA26A1" w:rsidRPr="0003615F" w:rsidRDefault="00EA26A1" w:rsidP="00EE57FB">
            <w:pPr>
              <w:jc w:val="center"/>
              <w:rPr>
                <w:rFonts w:ascii="Arial" w:hAnsi="Arial" w:cs="Arial"/>
              </w:rPr>
            </w:pPr>
            <w:r w:rsidRPr="0003615F">
              <w:rPr>
                <w:rFonts w:ascii="Arial" w:hAnsi="Arial" w:cs="Arial"/>
              </w:rPr>
              <w:lastRenderedPageBreak/>
              <w:t>15</w:t>
            </w:r>
          </w:p>
        </w:tc>
        <w:tc>
          <w:tcPr>
            <w:tcW w:w="7371" w:type="dxa"/>
            <w:vAlign w:val="center"/>
          </w:tcPr>
          <w:p w:rsidR="00EA26A1" w:rsidRPr="0003615F" w:rsidRDefault="00EA26A1" w:rsidP="00EE57FB">
            <w:pPr>
              <w:rPr>
                <w:rFonts w:ascii="Arial" w:eastAsia="Times New Roman" w:hAnsi="Arial" w:cs="Arial"/>
                <w:lang w:eastAsia="en-IN"/>
              </w:rPr>
            </w:pPr>
            <w:r w:rsidRPr="0003615F">
              <w:rPr>
                <w:rFonts w:ascii="Arial" w:hAnsi="Arial" w:cs="Arial"/>
                <w:color w:val="000000"/>
              </w:rPr>
              <w:t xml:space="preserve">A. K. </w:t>
            </w:r>
            <w:proofErr w:type="spellStart"/>
            <w:r w:rsidRPr="0003615F">
              <w:rPr>
                <w:rFonts w:ascii="Arial" w:hAnsi="Arial" w:cs="Arial"/>
                <w:color w:val="000000"/>
              </w:rPr>
              <w:t>Chahal</w:t>
            </w:r>
            <w:proofErr w:type="spellEnd"/>
            <w:r w:rsidRPr="0003615F">
              <w:rPr>
                <w:rFonts w:ascii="Arial" w:hAnsi="Arial" w:cs="Arial"/>
                <w:color w:val="000000"/>
              </w:rPr>
              <w:t xml:space="preserve">, </w:t>
            </w:r>
            <w:r w:rsidRPr="0003615F">
              <w:rPr>
                <w:rFonts w:ascii="Arial" w:hAnsi="Arial" w:cs="Arial"/>
                <w:b/>
              </w:rPr>
              <w:t xml:space="preserve">Vipin, </w:t>
            </w:r>
            <w:r w:rsidRPr="0003615F">
              <w:rPr>
                <w:rFonts w:ascii="Arial" w:hAnsi="Arial" w:cs="Arial"/>
              </w:rPr>
              <w:t xml:space="preserve">S. Kant </w:t>
            </w:r>
            <w:r w:rsidRPr="0003615F">
              <w:rPr>
                <w:rFonts w:ascii="Arial" w:hAnsi="Arial" w:cs="Arial"/>
                <w:color w:val="000000"/>
              </w:rPr>
              <w:t>and</w:t>
            </w:r>
            <w:r w:rsidRPr="0003615F">
              <w:rPr>
                <w:rFonts w:ascii="Arial" w:hAnsi="Arial" w:cs="Arial"/>
              </w:rPr>
              <w:t xml:space="preserve"> C.S. </w:t>
            </w:r>
            <w:proofErr w:type="spellStart"/>
            <w:r w:rsidRPr="0003615F">
              <w:rPr>
                <w:rFonts w:ascii="Arial" w:hAnsi="Arial" w:cs="Arial"/>
              </w:rPr>
              <w:t>Jawalkar</w:t>
            </w:r>
            <w:proofErr w:type="spellEnd"/>
            <w:r w:rsidRPr="0003615F">
              <w:rPr>
                <w:rFonts w:ascii="Arial" w:hAnsi="Arial" w:cs="Arial"/>
              </w:rPr>
              <w:t>,</w:t>
            </w:r>
            <w:r w:rsidRPr="0003615F">
              <w:rPr>
                <w:rFonts w:ascii="Arial" w:hAnsi="Arial" w:cs="Arial"/>
                <w:b/>
              </w:rPr>
              <w:t xml:space="preserve"> </w:t>
            </w:r>
            <w:r w:rsidRPr="0003615F">
              <w:rPr>
                <w:rFonts w:ascii="Arial" w:hAnsi="Arial" w:cs="Arial"/>
              </w:rPr>
              <w:t xml:space="preserve">“State of the art cryogenic treatment of tool and Die Steels”, in International Conference on Research and Innovation (ICRIE-2016)” held at United group of Institutions Noida on 12-13 February, pp. 73-78 </w:t>
            </w:r>
            <w:r w:rsidRPr="0003615F">
              <w:rPr>
                <w:rFonts w:ascii="Arial" w:hAnsi="Arial" w:cs="Arial"/>
                <w:b/>
              </w:rPr>
              <w:t>2016</w:t>
            </w:r>
            <w:r w:rsidRPr="0003615F">
              <w:rPr>
                <w:rFonts w:ascii="Arial" w:hAnsi="Arial" w:cs="Arial"/>
              </w:rPr>
              <w:t>, ISBN no (978-93-5254-986-3)</w:t>
            </w:r>
          </w:p>
        </w:tc>
        <w:tc>
          <w:tcPr>
            <w:tcW w:w="941" w:type="dxa"/>
            <w:vAlign w:val="center"/>
          </w:tcPr>
          <w:p w:rsidR="00EA26A1" w:rsidRPr="0003615F" w:rsidRDefault="00EA26A1" w:rsidP="00EE57FB">
            <w:pPr>
              <w:jc w:val="center"/>
              <w:rPr>
                <w:rFonts w:ascii="Arial" w:hAnsi="Arial" w:cs="Arial"/>
              </w:rPr>
            </w:pPr>
            <w:r w:rsidRPr="0003615F">
              <w:rPr>
                <w:rFonts w:ascii="Arial" w:hAnsi="Arial" w:cs="Arial"/>
              </w:rPr>
              <w:t>2016</w:t>
            </w:r>
          </w:p>
        </w:tc>
      </w:tr>
      <w:tr w:rsidR="00EA26A1" w:rsidRPr="0003615F" w:rsidTr="00EE57FB">
        <w:tc>
          <w:tcPr>
            <w:tcW w:w="718" w:type="dxa"/>
            <w:vAlign w:val="center"/>
          </w:tcPr>
          <w:p w:rsidR="00EA26A1" w:rsidRPr="0003615F" w:rsidRDefault="00EA26A1" w:rsidP="00EE57FB">
            <w:pPr>
              <w:jc w:val="center"/>
              <w:rPr>
                <w:rFonts w:ascii="Arial" w:hAnsi="Arial" w:cs="Arial"/>
              </w:rPr>
            </w:pPr>
            <w:r w:rsidRPr="0003615F">
              <w:rPr>
                <w:rFonts w:ascii="Arial" w:hAnsi="Arial" w:cs="Arial"/>
              </w:rPr>
              <w:t>16</w:t>
            </w:r>
          </w:p>
        </w:tc>
        <w:tc>
          <w:tcPr>
            <w:tcW w:w="7371" w:type="dxa"/>
            <w:vAlign w:val="center"/>
          </w:tcPr>
          <w:p w:rsidR="00EA26A1" w:rsidRPr="0003615F" w:rsidRDefault="00EA26A1" w:rsidP="00EE57FB">
            <w:pPr>
              <w:shd w:val="clear" w:color="auto" w:fill="FFFFFF"/>
              <w:rPr>
                <w:rFonts w:ascii="Arial" w:eastAsia="Times New Roman" w:hAnsi="Arial" w:cs="Arial"/>
                <w:lang w:eastAsia="en-IN"/>
              </w:rPr>
            </w:pPr>
            <w:r w:rsidRPr="0003615F">
              <w:rPr>
                <w:rFonts w:ascii="Arial" w:hAnsi="Arial" w:cs="Arial"/>
                <w:b/>
              </w:rPr>
              <w:t>Vipin,</w:t>
            </w:r>
            <w:r w:rsidRPr="0003615F">
              <w:rPr>
                <w:rFonts w:ascii="Arial" w:hAnsi="Arial" w:cs="Arial"/>
              </w:rPr>
              <w:t xml:space="preserve"> S. Kant, C.S. </w:t>
            </w:r>
            <w:proofErr w:type="spellStart"/>
            <w:r w:rsidRPr="0003615F">
              <w:rPr>
                <w:rFonts w:ascii="Arial" w:hAnsi="Arial" w:cs="Arial"/>
              </w:rPr>
              <w:t>Jawalkar</w:t>
            </w:r>
            <w:proofErr w:type="spellEnd"/>
            <w:r w:rsidRPr="0003615F">
              <w:rPr>
                <w:rFonts w:ascii="Arial" w:hAnsi="Arial" w:cs="Arial"/>
              </w:rPr>
              <w:t xml:space="preserve">, </w:t>
            </w:r>
            <w:r w:rsidRPr="0003615F">
              <w:rPr>
                <w:rFonts w:ascii="Arial" w:hAnsi="Arial" w:cs="Arial"/>
                <w:color w:val="000000"/>
              </w:rPr>
              <w:t>and</w:t>
            </w:r>
            <w:r w:rsidRPr="0003615F">
              <w:rPr>
                <w:rFonts w:ascii="Arial" w:hAnsi="Arial" w:cs="Arial"/>
              </w:rPr>
              <w:t xml:space="preserve"> N.M. Suri, “Application of hybrid multiple regression and genetic algorithm for </w:t>
            </w:r>
            <w:r w:rsidRPr="0003615F">
              <w:rPr>
                <w:rFonts w:ascii="Arial" w:hAnsi="Arial" w:cs="Arial"/>
                <w:noProof/>
              </w:rPr>
              <w:t>modeling</w:t>
            </w:r>
            <w:r w:rsidRPr="0003615F">
              <w:rPr>
                <w:rFonts w:ascii="Arial" w:hAnsi="Arial" w:cs="Arial"/>
              </w:rPr>
              <w:t xml:space="preserve"> and optimization of drilling cutting parameters” in IV International Conference on Production and Industrial Engineering (CPIE-16) held at NIT, Jalandhar, Punjab, from 19</w:t>
            </w:r>
            <w:r w:rsidRPr="0003615F">
              <w:rPr>
                <w:rFonts w:ascii="Arial" w:hAnsi="Arial" w:cs="Arial"/>
                <w:color w:val="000000"/>
                <w:vertAlign w:val="superscript"/>
              </w:rPr>
              <w:t>th</w:t>
            </w:r>
            <w:r w:rsidRPr="0003615F">
              <w:rPr>
                <w:rFonts w:ascii="Arial" w:hAnsi="Arial" w:cs="Arial"/>
                <w:color w:val="000000"/>
              </w:rPr>
              <w:t xml:space="preserve"> to </w:t>
            </w:r>
            <w:r w:rsidRPr="0003615F">
              <w:rPr>
                <w:rFonts w:ascii="Arial" w:hAnsi="Arial" w:cs="Arial"/>
                <w:noProof/>
                <w:color w:val="000000"/>
              </w:rPr>
              <w:t>21</w:t>
            </w:r>
            <w:r w:rsidRPr="0003615F">
              <w:rPr>
                <w:rFonts w:ascii="Arial" w:hAnsi="Arial" w:cs="Arial"/>
                <w:noProof/>
                <w:color w:val="000000"/>
                <w:vertAlign w:val="superscript"/>
              </w:rPr>
              <w:t>st</w:t>
            </w:r>
            <w:r w:rsidRPr="0003615F">
              <w:rPr>
                <w:rFonts w:ascii="Arial" w:hAnsi="Arial" w:cs="Arial"/>
                <w:color w:val="000000"/>
              </w:rPr>
              <w:t xml:space="preserve"> December </w:t>
            </w:r>
            <w:r w:rsidRPr="0003615F">
              <w:rPr>
                <w:rFonts w:ascii="Arial" w:hAnsi="Arial" w:cs="Arial"/>
                <w:b/>
                <w:color w:val="000000"/>
              </w:rPr>
              <w:t>2016</w:t>
            </w:r>
          </w:p>
        </w:tc>
        <w:tc>
          <w:tcPr>
            <w:tcW w:w="941" w:type="dxa"/>
            <w:vAlign w:val="center"/>
          </w:tcPr>
          <w:p w:rsidR="00EA26A1" w:rsidRPr="0003615F" w:rsidRDefault="00EA26A1" w:rsidP="00EE57FB">
            <w:pPr>
              <w:jc w:val="center"/>
              <w:rPr>
                <w:rFonts w:ascii="Arial" w:hAnsi="Arial" w:cs="Arial"/>
              </w:rPr>
            </w:pPr>
            <w:r w:rsidRPr="0003615F">
              <w:rPr>
                <w:rFonts w:ascii="Arial" w:hAnsi="Arial" w:cs="Arial"/>
              </w:rPr>
              <w:t>2016</w:t>
            </w:r>
          </w:p>
        </w:tc>
      </w:tr>
      <w:tr w:rsidR="00EA26A1" w:rsidRPr="0003615F" w:rsidTr="00EE57FB">
        <w:tc>
          <w:tcPr>
            <w:tcW w:w="718" w:type="dxa"/>
            <w:vAlign w:val="center"/>
          </w:tcPr>
          <w:p w:rsidR="00EA26A1" w:rsidRPr="0003615F" w:rsidRDefault="00EA26A1" w:rsidP="00EE57FB">
            <w:pPr>
              <w:jc w:val="center"/>
              <w:rPr>
                <w:rFonts w:ascii="Arial" w:hAnsi="Arial" w:cs="Arial"/>
              </w:rPr>
            </w:pPr>
            <w:r w:rsidRPr="0003615F">
              <w:rPr>
                <w:rFonts w:ascii="Arial" w:hAnsi="Arial" w:cs="Arial"/>
              </w:rPr>
              <w:t>17</w:t>
            </w:r>
          </w:p>
        </w:tc>
        <w:tc>
          <w:tcPr>
            <w:tcW w:w="7371" w:type="dxa"/>
            <w:vAlign w:val="center"/>
          </w:tcPr>
          <w:p w:rsidR="00EA26A1" w:rsidRPr="0003615F" w:rsidRDefault="00EA26A1" w:rsidP="00EE57FB">
            <w:pPr>
              <w:shd w:val="clear" w:color="auto" w:fill="FFFFFF"/>
              <w:rPr>
                <w:rFonts w:ascii="Arial" w:eastAsia="Times New Roman" w:hAnsi="Arial" w:cs="Arial"/>
                <w:lang w:eastAsia="en-IN"/>
              </w:rPr>
            </w:pPr>
            <w:r w:rsidRPr="0003615F">
              <w:rPr>
                <w:rFonts w:ascii="Arial" w:hAnsi="Arial" w:cs="Arial"/>
                <w:b/>
              </w:rPr>
              <w:t>Vipin,</w:t>
            </w:r>
            <w:r w:rsidRPr="0003615F">
              <w:rPr>
                <w:rFonts w:ascii="Arial" w:hAnsi="Arial" w:cs="Arial"/>
              </w:rPr>
              <w:t xml:space="preserve"> S. Kant, C.S. </w:t>
            </w:r>
            <w:proofErr w:type="spellStart"/>
            <w:r w:rsidRPr="0003615F">
              <w:rPr>
                <w:rFonts w:ascii="Arial" w:hAnsi="Arial" w:cs="Arial"/>
              </w:rPr>
              <w:t>Jawalkar</w:t>
            </w:r>
            <w:proofErr w:type="spellEnd"/>
            <w:r w:rsidRPr="0003615F">
              <w:rPr>
                <w:rFonts w:ascii="Arial" w:hAnsi="Arial" w:cs="Arial"/>
              </w:rPr>
              <w:t xml:space="preserve"> </w:t>
            </w:r>
            <w:r w:rsidRPr="0003615F">
              <w:rPr>
                <w:rFonts w:ascii="Arial" w:hAnsi="Arial" w:cs="Arial"/>
                <w:color w:val="000000"/>
              </w:rPr>
              <w:t>and</w:t>
            </w:r>
            <w:r w:rsidRPr="0003615F">
              <w:rPr>
                <w:rFonts w:ascii="Arial" w:hAnsi="Arial" w:cs="Arial"/>
                <w:noProof/>
              </w:rPr>
              <w:t xml:space="preserve"> Sorabh</w:t>
            </w:r>
            <w:r w:rsidRPr="0003615F">
              <w:rPr>
                <w:rFonts w:ascii="Arial" w:hAnsi="Arial" w:cs="Arial"/>
              </w:rPr>
              <w:t xml:space="preserve">, “Modelling and Optimization of drilling process parameters using Taguchi, RSM and Genetic Algorithm”, in International Conference on Quality, Productivity, Reliability, Optimization and </w:t>
            </w:r>
            <w:proofErr w:type="spellStart"/>
            <w:r w:rsidRPr="0003615F">
              <w:rPr>
                <w:rFonts w:ascii="Arial" w:hAnsi="Arial" w:cs="Arial"/>
              </w:rPr>
              <w:t>Modeling</w:t>
            </w:r>
            <w:proofErr w:type="spellEnd"/>
            <w:r w:rsidRPr="0003615F">
              <w:rPr>
                <w:rFonts w:ascii="Arial" w:hAnsi="Arial" w:cs="Arial"/>
              </w:rPr>
              <w:t xml:space="preserve"> (ICQPROM-17) held at </w:t>
            </w:r>
            <w:proofErr w:type="spellStart"/>
            <w:r w:rsidRPr="0003615F">
              <w:rPr>
                <w:rFonts w:ascii="Arial" w:hAnsi="Arial" w:cs="Arial"/>
                <w:color w:val="000000"/>
              </w:rPr>
              <w:t>Manav</w:t>
            </w:r>
            <w:proofErr w:type="spellEnd"/>
            <w:r w:rsidRPr="0003615F">
              <w:rPr>
                <w:rFonts w:ascii="Arial" w:hAnsi="Arial" w:cs="Arial"/>
                <w:color w:val="000000"/>
              </w:rPr>
              <w:t xml:space="preserve"> </w:t>
            </w:r>
            <w:proofErr w:type="spellStart"/>
            <w:r w:rsidRPr="0003615F">
              <w:rPr>
                <w:rFonts w:ascii="Arial" w:hAnsi="Arial" w:cs="Arial"/>
                <w:color w:val="000000"/>
              </w:rPr>
              <w:t>Rachna</w:t>
            </w:r>
            <w:proofErr w:type="spellEnd"/>
            <w:r w:rsidRPr="0003615F">
              <w:rPr>
                <w:rFonts w:ascii="Arial" w:hAnsi="Arial" w:cs="Arial"/>
                <w:color w:val="000000"/>
              </w:rPr>
              <w:t xml:space="preserve"> International University Faridabad, Haryana, </w:t>
            </w:r>
            <w:r w:rsidRPr="0003615F">
              <w:rPr>
                <w:rFonts w:ascii="Arial" w:hAnsi="Arial" w:cs="Arial"/>
              </w:rPr>
              <w:t>from 5</w:t>
            </w:r>
            <w:r w:rsidRPr="0003615F">
              <w:rPr>
                <w:rFonts w:ascii="Arial" w:hAnsi="Arial" w:cs="Arial"/>
                <w:color w:val="000000"/>
                <w:vertAlign w:val="superscript"/>
              </w:rPr>
              <w:t>th</w:t>
            </w:r>
            <w:r w:rsidRPr="0003615F">
              <w:rPr>
                <w:rFonts w:ascii="Arial" w:hAnsi="Arial" w:cs="Arial"/>
                <w:color w:val="000000"/>
              </w:rPr>
              <w:t xml:space="preserve"> to 7</w:t>
            </w:r>
            <w:r w:rsidRPr="0003615F">
              <w:rPr>
                <w:rFonts w:ascii="Arial" w:hAnsi="Arial" w:cs="Arial"/>
                <w:color w:val="000000"/>
                <w:vertAlign w:val="superscript"/>
              </w:rPr>
              <w:t>th</w:t>
            </w:r>
            <w:r w:rsidRPr="0003615F">
              <w:rPr>
                <w:rFonts w:ascii="Arial" w:hAnsi="Arial" w:cs="Arial"/>
                <w:color w:val="000000"/>
              </w:rPr>
              <w:t xml:space="preserve"> January </w:t>
            </w:r>
            <w:r w:rsidRPr="0003615F">
              <w:rPr>
                <w:rFonts w:ascii="Arial" w:hAnsi="Arial" w:cs="Arial"/>
                <w:b/>
                <w:color w:val="000000"/>
              </w:rPr>
              <w:t>2017</w:t>
            </w:r>
            <w:r w:rsidRPr="0003615F">
              <w:rPr>
                <w:rFonts w:ascii="Arial" w:hAnsi="Arial" w:cs="Arial"/>
                <w:color w:val="000000"/>
              </w:rPr>
              <w:t>.</w:t>
            </w:r>
          </w:p>
        </w:tc>
        <w:tc>
          <w:tcPr>
            <w:tcW w:w="941" w:type="dxa"/>
            <w:vAlign w:val="center"/>
          </w:tcPr>
          <w:p w:rsidR="00EA26A1" w:rsidRPr="0003615F" w:rsidRDefault="00EA26A1" w:rsidP="00EE57FB">
            <w:pPr>
              <w:jc w:val="center"/>
              <w:rPr>
                <w:rFonts w:ascii="Arial" w:hAnsi="Arial" w:cs="Arial"/>
              </w:rPr>
            </w:pPr>
            <w:r w:rsidRPr="0003615F">
              <w:rPr>
                <w:rFonts w:ascii="Arial" w:hAnsi="Arial" w:cs="Arial"/>
              </w:rPr>
              <w:t>2017</w:t>
            </w:r>
          </w:p>
        </w:tc>
      </w:tr>
      <w:tr w:rsidR="00EA26A1" w:rsidRPr="0003615F" w:rsidTr="00EE57FB">
        <w:tc>
          <w:tcPr>
            <w:tcW w:w="718" w:type="dxa"/>
            <w:vAlign w:val="center"/>
          </w:tcPr>
          <w:p w:rsidR="00EA26A1" w:rsidRPr="0003615F" w:rsidRDefault="00EA26A1" w:rsidP="00EE57FB">
            <w:pPr>
              <w:jc w:val="center"/>
              <w:rPr>
                <w:rFonts w:ascii="Arial" w:hAnsi="Arial" w:cs="Arial"/>
              </w:rPr>
            </w:pPr>
            <w:r w:rsidRPr="0003615F">
              <w:rPr>
                <w:rFonts w:ascii="Arial" w:hAnsi="Arial" w:cs="Arial"/>
              </w:rPr>
              <w:t>18</w:t>
            </w:r>
          </w:p>
        </w:tc>
        <w:tc>
          <w:tcPr>
            <w:tcW w:w="7371" w:type="dxa"/>
            <w:vAlign w:val="center"/>
          </w:tcPr>
          <w:p w:rsidR="00EA26A1" w:rsidRPr="0003615F" w:rsidRDefault="00EA26A1" w:rsidP="00EE57FB">
            <w:pPr>
              <w:shd w:val="clear" w:color="auto" w:fill="FFFFFF"/>
              <w:rPr>
                <w:rFonts w:ascii="Arial" w:eastAsia="Times New Roman" w:hAnsi="Arial" w:cs="Arial"/>
                <w:lang w:eastAsia="en-IN"/>
              </w:rPr>
            </w:pPr>
            <w:r w:rsidRPr="0003615F">
              <w:rPr>
                <w:rFonts w:ascii="Arial" w:hAnsi="Arial" w:cs="Arial"/>
                <w:b/>
              </w:rPr>
              <w:t>Vipin,</w:t>
            </w:r>
            <w:r w:rsidRPr="0003615F">
              <w:rPr>
                <w:rFonts w:ascii="Arial" w:hAnsi="Arial" w:cs="Arial"/>
              </w:rPr>
              <w:t xml:space="preserve"> S. Kant, C.S. </w:t>
            </w:r>
            <w:proofErr w:type="spellStart"/>
            <w:r w:rsidRPr="0003615F">
              <w:rPr>
                <w:rFonts w:ascii="Arial" w:hAnsi="Arial" w:cs="Arial"/>
              </w:rPr>
              <w:t>Jawalkar</w:t>
            </w:r>
            <w:proofErr w:type="spellEnd"/>
            <w:r w:rsidRPr="0003615F">
              <w:rPr>
                <w:rFonts w:ascii="Arial" w:hAnsi="Arial" w:cs="Arial"/>
              </w:rPr>
              <w:t xml:space="preserve"> and R. </w:t>
            </w:r>
            <w:proofErr w:type="spellStart"/>
            <w:r w:rsidRPr="0003615F">
              <w:rPr>
                <w:rFonts w:ascii="Arial" w:hAnsi="Arial" w:cs="Arial"/>
              </w:rPr>
              <w:t>Verma</w:t>
            </w:r>
            <w:proofErr w:type="spellEnd"/>
            <w:r w:rsidRPr="0003615F">
              <w:rPr>
                <w:rFonts w:ascii="Arial" w:hAnsi="Arial" w:cs="Arial"/>
              </w:rPr>
              <w:t xml:space="preserve">, “Application of Artificial Neural Network for </w:t>
            </w:r>
            <w:proofErr w:type="spellStart"/>
            <w:r w:rsidRPr="0003615F">
              <w:rPr>
                <w:rFonts w:ascii="Arial" w:hAnsi="Arial" w:cs="Arial"/>
              </w:rPr>
              <w:t>modeling</w:t>
            </w:r>
            <w:proofErr w:type="spellEnd"/>
            <w:r w:rsidRPr="0003615F">
              <w:rPr>
                <w:rFonts w:ascii="Arial" w:hAnsi="Arial" w:cs="Arial"/>
              </w:rPr>
              <w:t xml:space="preserve"> surface roughness in Machining Process A-Review”, in VI International Conference on Production and Industrial Engineering (CPIE-19) held at NIT, Jalandhar, Punjab, from 8</w:t>
            </w:r>
            <w:r w:rsidRPr="0003615F">
              <w:rPr>
                <w:rFonts w:ascii="Arial" w:hAnsi="Arial" w:cs="Arial"/>
                <w:vertAlign w:val="superscript"/>
              </w:rPr>
              <w:t>th</w:t>
            </w:r>
            <w:r w:rsidRPr="0003615F">
              <w:rPr>
                <w:rFonts w:ascii="Arial" w:hAnsi="Arial" w:cs="Arial"/>
              </w:rPr>
              <w:t xml:space="preserve"> to </w:t>
            </w:r>
            <w:r w:rsidRPr="0003615F">
              <w:rPr>
                <w:rFonts w:ascii="Arial" w:hAnsi="Arial" w:cs="Arial"/>
                <w:noProof/>
              </w:rPr>
              <w:t>10</w:t>
            </w:r>
            <w:r w:rsidRPr="0003615F">
              <w:rPr>
                <w:rFonts w:ascii="Arial" w:hAnsi="Arial" w:cs="Arial"/>
                <w:noProof/>
                <w:vertAlign w:val="superscript"/>
              </w:rPr>
              <w:t>th</w:t>
            </w:r>
            <w:r w:rsidRPr="0003615F">
              <w:rPr>
                <w:rFonts w:ascii="Arial" w:hAnsi="Arial" w:cs="Arial"/>
              </w:rPr>
              <w:t xml:space="preserve"> June </w:t>
            </w:r>
            <w:r w:rsidRPr="0003615F">
              <w:rPr>
                <w:rFonts w:ascii="Arial" w:hAnsi="Arial" w:cs="Arial"/>
                <w:b/>
              </w:rPr>
              <w:t>2019</w:t>
            </w:r>
            <w:r w:rsidRPr="0003615F">
              <w:rPr>
                <w:rFonts w:ascii="Arial" w:hAnsi="Arial" w:cs="Arial"/>
              </w:rPr>
              <w:t>.</w:t>
            </w:r>
          </w:p>
        </w:tc>
        <w:tc>
          <w:tcPr>
            <w:tcW w:w="941" w:type="dxa"/>
            <w:vAlign w:val="center"/>
          </w:tcPr>
          <w:p w:rsidR="00EA26A1" w:rsidRPr="0003615F" w:rsidRDefault="00EA26A1" w:rsidP="00EE57FB">
            <w:pPr>
              <w:jc w:val="center"/>
              <w:rPr>
                <w:rFonts w:ascii="Arial" w:hAnsi="Arial" w:cs="Arial"/>
              </w:rPr>
            </w:pPr>
            <w:r w:rsidRPr="0003615F">
              <w:rPr>
                <w:rFonts w:ascii="Arial" w:hAnsi="Arial" w:cs="Arial"/>
              </w:rPr>
              <w:t>2019</w:t>
            </w:r>
          </w:p>
        </w:tc>
      </w:tr>
      <w:tr w:rsidR="00EA26A1" w:rsidRPr="0003615F" w:rsidTr="00EE57FB">
        <w:tc>
          <w:tcPr>
            <w:tcW w:w="718" w:type="dxa"/>
            <w:vAlign w:val="center"/>
          </w:tcPr>
          <w:p w:rsidR="00EA26A1" w:rsidRPr="0003615F" w:rsidRDefault="00EA26A1" w:rsidP="00EE57FB">
            <w:pPr>
              <w:jc w:val="center"/>
              <w:rPr>
                <w:rFonts w:ascii="Arial" w:hAnsi="Arial" w:cs="Arial"/>
              </w:rPr>
            </w:pPr>
            <w:r w:rsidRPr="0003615F">
              <w:rPr>
                <w:rFonts w:ascii="Arial" w:hAnsi="Arial" w:cs="Arial"/>
              </w:rPr>
              <w:t>19</w:t>
            </w:r>
          </w:p>
        </w:tc>
        <w:tc>
          <w:tcPr>
            <w:tcW w:w="7371" w:type="dxa"/>
            <w:vAlign w:val="center"/>
          </w:tcPr>
          <w:p w:rsidR="00EA26A1" w:rsidRPr="0003615F" w:rsidRDefault="00EA26A1" w:rsidP="00EE57FB">
            <w:pPr>
              <w:rPr>
                <w:rFonts w:ascii="Arial" w:hAnsi="Arial" w:cs="Arial"/>
              </w:rPr>
            </w:pPr>
            <w:r w:rsidRPr="0003615F">
              <w:rPr>
                <w:rFonts w:ascii="Arial" w:hAnsi="Arial" w:cs="Arial"/>
                <w:b/>
              </w:rPr>
              <w:t xml:space="preserve">Vipin Pahuja, </w:t>
            </w:r>
            <w:r w:rsidRPr="0003615F">
              <w:rPr>
                <w:rFonts w:ascii="Arial" w:hAnsi="Arial" w:cs="Arial"/>
                <w:color w:val="000000"/>
              </w:rPr>
              <w:t xml:space="preserve">A. K. </w:t>
            </w:r>
            <w:proofErr w:type="spellStart"/>
            <w:r w:rsidRPr="0003615F">
              <w:rPr>
                <w:rFonts w:ascii="Arial" w:hAnsi="Arial" w:cs="Arial"/>
                <w:color w:val="000000"/>
              </w:rPr>
              <w:t>Chahal</w:t>
            </w:r>
            <w:proofErr w:type="spellEnd"/>
            <w:r w:rsidRPr="0003615F">
              <w:rPr>
                <w:rFonts w:ascii="Arial" w:hAnsi="Arial" w:cs="Arial"/>
                <w:color w:val="000000"/>
              </w:rPr>
              <w:t xml:space="preserve">, </w:t>
            </w:r>
            <w:r w:rsidRPr="0003615F">
              <w:rPr>
                <w:rFonts w:ascii="Arial" w:hAnsi="Arial" w:cs="Arial"/>
              </w:rPr>
              <w:t>S. Kant</w:t>
            </w:r>
            <w:r w:rsidRPr="0003615F">
              <w:rPr>
                <w:rFonts w:ascii="Arial" w:hAnsi="Arial" w:cs="Arial"/>
                <w:color w:val="000000"/>
              </w:rPr>
              <w:t xml:space="preserve"> and</w:t>
            </w:r>
            <w:r w:rsidRPr="0003615F">
              <w:rPr>
                <w:rFonts w:ascii="Arial" w:hAnsi="Arial" w:cs="Arial"/>
              </w:rPr>
              <w:t xml:space="preserve"> C.S. </w:t>
            </w:r>
            <w:proofErr w:type="spellStart"/>
            <w:r w:rsidRPr="0003615F">
              <w:rPr>
                <w:rFonts w:ascii="Arial" w:hAnsi="Arial" w:cs="Arial"/>
              </w:rPr>
              <w:t>Jawalkar</w:t>
            </w:r>
            <w:proofErr w:type="spellEnd"/>
            <w:r w:rsidRPr="0003615F">
              <w:rPr>
                <w:rFonts w:ascii="Arial" w:hAnsi="Arial" w:cs="Arial"/>
              </w:rPr>
              <w:t>,</w:t>
            </w:r>
            <w:r w:rsidRPr="0003615F">
              <w:rPr>
                <w:rFonts w:ascii="Arial" w:hAnsi="Arial" w:cs="Arial"/>
                <w:b/>
              </w:rPr>
              <w:t xml:space="preserve"> </w:t>
            </w:r>
            <w:r w:rsidRPr="0003615F">
              <w:rPr>
                <w:rFonts w:ascii="Arial" w:hAnsi="Arial" w:cs="Arial"/>
              </w:rPr>
              <w:t>“</w:t>
            </w:r>
            <w:proofErr w:type="spellStart"/>
            <w:r w:rsidRPr="0003615F">
              <w:rPr>
                <w:rFonts w:ascii="Arial" w:hAnsi="Arial" w:cs="Arial"/>
              </w:rPr>
              <w:t>Modeling</w:t>
            </w:r>
            <w:proofErr w:type="spellEnd"/>
            <w:r w:rsidRPr="0003615F">
              <w:rPr>
                <w:rFonts w:ascii="Arial" w:hAnsi="Arial" w:cs="Arial"/>
              </w:rPr>
              <w:t xml:space="preserve"> of drilling Process Parameters using Fuzzy Logic Approach”, in National Conference on Statistical and Analytical Methods in Production and Industrial Engineering (SAMPIE-2016) held at PEC University of Technology, Chandigarh</w:t>
            </w:r>
            <w:r w:rsidRPr="0003615F">
              <w:rPr>
                <w:rFonts w:ascii="Arial" w:hAnsi="Arial" w:cs="Arial"/>
                <w:color w:val="000000"/>
              </w:rPr>
              <w:t xml:space="preserve">, </w:t>
            </w:r>
            <w:r w:rsidRPr="0003615F">
              <w:rPr>
                <w:rFonts w:ascii="Arial" w:hAnsi="Arial" w:cs="Arial"/>
              </w:rPr>
              <w:t xml:space="preserve">pp. 11 </w:t>
            </w:r>
            <w:r w:rsidRPr="0003615F">
              <w:rPr>
                <w:rFonts w:ascii="Arial" w:hAnsi="Arial" w:cs="Arial"/>
                <w:color w:val="000000"/>
              </w:rPr>
              <w:t xml:space="preserve">on 11th &amp; 12 March </w:t>
            </w:r>
            <w:r w:rsidRPr="0003615F">
              <w:rPr>
                <w:rFonts w:ascii="Arial" w:hAnsi="Arial" w:cs="Arial"/>
                <w:b/>
                <w:color w:val="000000"/>
              </w:rPr>
              <w:t>2016</w:t>
            </w:r>
          </w:p>
          <w:p w:rsidR="00EA26A1" w:rsidRPr="0003615F" w:rsidRDefault="00EA26A1" w:rsidP="00EE57FB">
            <w:pPr>
              <w:shd w:val="clear" w:color="auto" w:fill="FFFFFF"/>
              <w:rPr>
                <w:rFonts w:ascii="Arial" w:eastAsia="Times New Roman" w:hAnsi="Arial" w:cs="Arial"/>
                <w:lang w:eastAsia="en-IN"/>
              </w:rPr>
            </w:pPr>
          </w:p>
        </w:tc>
        <w:tc>
          <w:tcPr>
            <w:tcW w:w="941" w:type="dxa"/>
            <w:vAlign w:val="center"/>
          </w:tcPr>
          <w:p w:rsidR="00EA26A1" w:rsidRPr="0003615F" w:rsidRDefault="00EA26A1" w:rsidP="00EE57FB">
            <w:pPr>
              <w:jc w:val="center"/>
              <w:rPr>
                <w:rFonts w:ascii="Arial" w:hAnsi="Arial" w:cs="Arial"/>
              </w:rPr>
            </w:pPr>
            <w:r w:rsidRPr="0003615F">
              <w:rPr>
                <w:rFonts w:ascii="Arial" w:hAnsi="Arial" w:cs="Arial"/>
              </w:rPr>
              <w:t>2016</w:t>
            </w:r>
          </w:p>
        </w:tc>
      </w:tr>
      <w:tr w:rsidR="00EA26A1" w:rsidRPr="0003615F" w:rsidTr="00EE57FB">
        <w:tc>
          <w:tcPr>
            <w:tcW w:w="718" w:type="dxa"/>
            <w:vAlign w:val="center"/>
          </w:tcPr>
          <w:p w:rsidR="00EA26A1" w:rsidRPr="0003615F" w:rsidRDefault="00EA26A1" w:rsidP="00EE57FB">
            <w:pPr>
              <w:jc w:val="center"/>
              <w:rPr>
                <w:rFonts w:ascii="Arial" w:hAnsi="Arial" w:cs="Arial"/>
              </w:rPr>
            </w:pPr>
            <w:r w:rsidRPr="0003615F">
              <w:rPr>
                <w:rFonts w:ascii="Arial" w:hAnsi="Arial" w:cs="Arial"/>
              </w:rPr>
              <w:t>20</w:t>
            </w:r>
          </w:p>
        </w:tc>
        <w:tc>
          <w:tcPr>
            <w:tcW w:w="7371" w:type="dxa"/>
            <w:vAlign w:val="center"/>
          </w:tcPr>
          <w:p w:rsidR="00EA26A1" w:rsidRPr="0003615F" w:rsidRDefault="00EA26A1" w:rsidP="00EE57FB">
            <w:pPr>
              <w:ind w:left="42" w:hanging="42"/>
              <w:rPr>
                <w:rFonts w:ascii="Arial" w:hAnsi="Arial" w:cs="Arial"/>
                <w:color w:val="000000"/>
              </w:rPr>
            </w:pPr>
            <w:r w:rsidRPr="0003615F">
              <w:rPr>
                <w:rFonts w:ascii="Arial" w:hAnsi="Arial" w:cs="Arial"/>
                <w:color w:val="000000"/>
              </w:rPr>
              <w:t xml:space="preserve">A. K. </w:t>
            </w:r>
            <w:proofErr w:type="spellStart"/>
            <w:r w:rsidRPr="0003615F">
              <w:rPr>
                <w:rFonts w:ascii="Arial" w:hAnsi="Arial" w:cs="Arial"/>
                <w:color w:val="000000"/>
              </w:rPr>
              <w:t>Chahal</w:t>
            </w:r>
            <w:proofErr w:type="spellEnd"/>
            <w:r w:rsidRPr="0003615F">
              <w:rPr>
                <w:rFonts w:ascii="Arial" w:hAnsi="Arial" w:cs="Arial"/>
                <w:color w:val="000000"/>
              </w:rPr>
              <w:t xml:space="preserve">, </w:t>
            </w:r>
            <w:r w:rsidRPr="0003615F">
              <w:rPr>
                <w:rFonts w:ascii="Arial" w:hAnsi="Arial" w:cs="Arial"/>
                <w:b/>
              </w:rPr>
              <w:t xml:space="preserve">Vipin, </w:t>
            </w:r>
            <w:r w:rsidRPr="0003615F">
              <w:rPr>
                <w:rFonts w:ascii="Arial" w:hAnsi="Arial" w:cs="Arial"/>
              </w:rPr>
              <w:t xml:space="preserve">S. Kant </w:t>
            </w:r>
            <w:r w:rsidRPr="0003615F">
              <w:rPr>
                <w:rFonts w:ascii="Arial" w:hAnsi="Arial" w:cs="Arial"/>
                <w:color w:val="000000"/>
              </w:rPr>
              <w:t>and</w:t>
            </w:r>
            <w:r w:rsidRPr="0003615F">
              <w:rPr>
                <w:rFonts w:ascii="Arial" w:hAnsi="Arial" w:cs="Arial"/>
              </w:rPr>
              <w:t xml:space="preserve"> C.S. </w:t>
            </w:r>
            <w:proofErr w:type="spellStart"/>
            <w:r w:rsidRPr="0003615F">
              <w:rPr>
                <w:rFonts w:ascii="Arial" w:hAnsi="Arial" w:cs="Arial"/>
              </w:rPr>
              <w:t>Jawalkar</w:t>
            </w:r>
            <w:proofErr w:type="spellEnd"/>
            <w:r w:rsidRPr="0003615F">
              <w:rPr>
                <w:rFonts w:ascii="Arial" w:hAnsi="Arial" w:cs="Arial"/>
              </w:rPr>
              <w:t>,</w:t>
            </w:r>
            <w:r w:rsidRPr="0003615F">
              <w:rPr>
                <w:rFonts w:ascii="Arial" w:hAnsi="Arial" w:cs="Arial"/>
                <w:b/>
              </w:rPr>
              <w:t xml:space="preserve"> “</w:t>
            </w:r>
            <w:r w:rsidRPr="0003615F">
              <w:rPr>
                <w:rFonts w:ascii="Arial" w:hAnsi="Arial" w:cs="Arial"/>
              </w:rPr>
              <w:t>Cryogenic treatment of Tool and Die Steel –A Review”, in National Conference on Statistical and Analytical Methods in Production and Industrial Engineering (SAMPIE-2016) held at PEC University of Technology, Chandigarh</w:t>
            </w:r>
            <w:r w:rsidRPr="0003615F">
              <w:rPr>
                <w:rFonts w:ascii="Arial" w:hAnsi="Arial" w:cs="Arial"/>
                <w:color w:val="000000"/>
              </w:rPr>
              <w:t xml:space="preserve">, </w:t>
            </w:r>
            <w:r w:rsidRPr="0003615F">
              <w:rPr>
                <w:rFonts w:ascii="Arial" w:hAnsi="Arial" w:cs="Arial"/>
              </w:rPr>
              <w:t xml:space="preserve">pp. 19 </w:t>
            </w:r>
            <w:r w:rsidRPr="0003615F">
              <w:rPr>
                <w:rFonts w:ascii="Arial" w:hAnsi="Arial" w:cs="Arial"/>
                <w:color w:val="000000"/>
              </w:rPr>
              <w:t xml:space="preserve">on 11th &amp; 12 March </w:t>
            </w:r>
            <w:r w:rsidRPr="0003615F">
              <w:rPr>
                <w:rFonts w:ascii="Arial" w:hAnsi="Arial" w:cs="Arial"/>
                <w:b/>
                <w:color w:val="000000"/>
              </w:rPr>
              <w:t>2016</w:t>
            </w:r>
          </w:p>
          <w:p w:rsidR="00EA26A1" w:rsidRPr="0003615F" w:rsidRDefault="00EA26A1" w:rsidP="00EE57FB">
            <w:pPr>
              <w:shd w:val="clear" w:color="auto" w:fill="FFFFFF"/>
              <w:rPr>
                <w:rFonts w:ascii="Arial" w:eastAsia="Times New Roman" w:hAnsi="Arial" w:cs="Arial"/>
                <w:lang w:eastAsia="en-IN"/>
              </w:rPr>
            </w:pPr>
          </w:p>
        </w:tc>
        <w:tc>
          <w:tcPr>
            <w:tcW w:w="941" w:type="dxa"/>
            <w:vAlign w:val="center"/>
          </w:tcPr>
          <w:p w:rsidR="00EA26A1" w:rsidRPr="0003615F" w:rsidRDefault="00EA26A1" w:rsidP="00EE57FB">
            <w:pPr>
              <w:jc w:val="center"/>
              <w:rPr>
                <w:rFonts w:ascii="Arial" w:hAnsi="Arial" w:cs="Arial"/>
              </w:rPr>
            </w:pPr>
            <w:r w:rsidRPr="0003615F">
              <w:rPr>
                <w:rFonts w:ascii="Arial" w:hAnsi="Arial" w:cs="Arial"/>
              </w:rPr>
              <w:t>2016</w:t>
            </w:r>
          </w:p>
        </w:tc>
      </w:tr>
      <w:tr w:rsidR="00EA26A1" w:rsidRPr="0003615F" w:rsidTr="00EA26A1">
        <w:tc>
          <w:tcPr>
            <w:tcW w:w="718" w:type="dxa"/>
          </w:tcPr>
          <w:p w:rsidR="00EA26A1" w:rsidRPr="0003615F" w:rsidRDefault="00EA26A1" w:rsidP="00E54161">
            <w:pPr>
              <w:rPr>
                <w:rFonts w:ascii="Arial" w:hAnsi="Arial" w:cs="Arial"/>
              </w:rPr>
            </w:pPr>
          </w:p>
        </w:tc>
        <w:tc>
          <w:tcPr>
            <w:tcW w:w="7371" w:type="dxa"/>
          </w:tcPr>
          <w:p w:rsidR="00EA26A1" w:rsidRPr="0003615F" w:rsidRDefault="00EA26A1" w:rsidP="00E54161">
            <w:pPr>
              <w:pStyle w:val="Default"/>
              <w:ind w:left="450" w:hanging="450"/>
              <w:jc w:val="both"/>
              <w:rPr>
                <w:rFonts w:ascii="Arial" w:hAnsi="Arial" w:cs="Arial"/>
                <w:b/>
                <w:sz w:val="22"/>
                <w:szCs w:val="22"/>
              </w:rPr>
            </w:pPr>
            <w:r w:rsidRPr="0003615F">
              <w:rPr>
                <w:rFonts w:ascii="Arial" w:hAnsi="Arial" w:cs="Arial"/>
                <w:b/>
                <w:sz w:val="22"/>
                <w:szCs w:val="22"/>
              </w:rPr>
              <w:t>Book Chapters</w:t>
            </w:r>
          </w:p>
          <w:p w:rsidR="00EA26A1" w:rsidRPr="0003615F" w:rsidRDefault="00EA26A1" w:rsidP="00E54161">
            <w:pPr>
              <w:pStyle w:val="Default"/>
              <w:ind w:left="450" w:hanging="450"/>
              <w:jc w:val="both"/>
              <w:rPr>
                <w:rFonts w:ascii="Arial" w:hAnsi="Arial" w:cs="Arial"/>
                <w:b/>
                <w:sz w:val="22"/>
                <w:szCs w:val="22"/>
              </w:rPr>
            </w:pPr>
          </w:p>
          <w:p w:rsidR="00EA26A1" w:rsidRPr="0003615F" w:rsidRDefault="00EA26A1" w:rsidP="00E54161">
            <w:pPr>
              <w:pStyle w:val="Default"/>
              <w:jc w:val="both"/>
              <w:rPr>
                <w:rFonts w:ascii="Arial" w:hAnsi="Arial" w:cs="Arial"/>
                <w:b/>
                <w:sz w:val="22"/>
                <w:szCs w:val="22"/>
              </w:rPr>
            </w:pPr>
            <w:r w:rsidRPr="0003615F">
              <w:rPr>
                <w:rFonts w:ascii="Arial" w:hAnsi="Arial" w:cs="Arial"/>
                <w:b/>
                <w:sz w:val="22"/>
                <w:szCs w:val="22"/>
              </w:rPr>
              <w:t xml:space="preserve">Vipin, </w:t>
            </w:r>
            <w:r w:rsidRPr="0003615F">
              <w:rPr>
                <w:rFonts w:ascii="Arial" w:hAnsi="Arial" w:cs="Arial"/>
                <w:sz w:val="22"/>
                <w:szCs w:val="22"/>
              </w:rPr>
              <w:t xml:space="preserve">S. Kant, C.S. </w:t>
            </w:r>
            <w:proofErr w:type="spellStart"/>
            <w:r w:rsidRPr="0003615F">
              <w:rPr>
                <w:rFonts w:ascii="Arial" w:hAnsi="Arial" w:cs="Arial"/>
                <w:sz w:val="22"/>
                <w:szCs w:val="22"/>
              </w:rPr>
              <w:t>Jawalkar</w:t>
            </w:r>
            <w:proofErr w:type="spellEnd"/>
            <w:r w:rsidRPr="0003615F">
              <w:rPr>
                <w:rFonts w:ascii="Arial" w:hAnsi="Arial" w:cs="Arial"/>
                <w:sz w:val="22"/>
                <w:szCs w:val="22"/>
              </w:rPr>
              <w:t xml:space="preserve"> and R. </w:t>
            </w:r>
            <w:proofErr w:type="spellStart"/>
            <w:r w:rsidRPr="0003615F">
              <w:rPr>
                <w:rFonts w:ascii="Arial" w:hAnsi="Arial" w:cs="Arial"/>
                <w:sz w:val="22"/>
                <w:szCs w:val="22"/>
              </w:rPr>
              <w:t>Verma</w:t>
            </w:r>
            <w:proofErr w:type="spellEnd"/>
            <w:r w:rsidRPr="0003615F">
              <w:rPr>
                <w:rFonts w:ascii="Arial" w:hAnsi="Arial" w:cs="Arial"/>
                <w:sz w:val="22"/>
                <w:szCs w:val="22"/>
              </w:rPr>
              <w:t xml:space="preserve">, “Influence of process parameters on surface roughness, hole diameter error and burr height in drilling of 304L stainless steel”, in Manufacturing Engineering, Lecture notes on Multidisciplinary Industrial Engineering, pp. 117-135, March </w:t>
            </w:r>
            <w:r w:rsidRPr="0003615F">
              <w:rPr>
                <w:rFonts w:ascii="Arial" w:hAnsi="Arial" w:cs="Arial"/>
                <w:b/>
                <w:sz w:val="22"/>
                <w:szCs w:val="22"/>
              </w:rPr>
              <w:t>2019</w:t>
            </w:r>
            <w:r w:rsidRPr="0003615F">
              <w:rPr>
                <w:rFonts w:ascii="Arial" w:hAnsi="Arial" w:cs="Arial"/>
                <w:sz w:val="22"/>
                <w:szCs w:val="22"/>
              </w:rPr>
              <w:t>, Springer, Singapore. (ISBN: 978-981-13-6287-3)</w:t>
            </w:r>
            <w:r w:rsidRPr="0003615F">
              <w:rPr>
                <w:rFonts w:ascii="Arial" w:hAnsi="Arial" w:cs="Arial"/>
                <w:b/>
                <w:sz w:val="22"/>
                <w:szCs w:val="22"/>
              </w:rPr>
              <w:t xml:space="preserve"> </w:t>
            </w:r>
          </w:p>
          <w:p w:rsidR="00EA26A1" w:rsidRPr="0003615F" w:rsidRDefault="00EA26A1" w:rsidP="00E54161">
            <w:pPr>
              <w:pStyle w:val="Default"/>
              <w:ind w:left="450" w:hanging="450"/>
              <w:jc w:val="both"/>
              <w:rPr>
                <w:rFonts w:ascii="Arial" w:hAnsi="Arial" w:cs="Arial"/>
                <w:b/>
                <w:sz w:val="22"/>
                <w:szCs w:val="22"/>
              </w:rPr>
            </w:pPr>
            <w:r w:rsidRPr="0003615F">
              <w:rPr>
                <w:rFonts w:ascii="Arial" w:hAnsi="Arial" w:cs="Arial"/>
                <w:b/>
                <w:sz w:val="22"/>
                <w:szCs w:val="22"/>
              </w:rPr>
              <w:t xml:space="preserve">       </w:t>
            </w:r>
          </w:p>
          <w:p w:rsidR="00EA26A1" w:rsidRPr="0003615F" w:rsidRDefault="00EA26A1" w:rsidP="00E54161">
            <w:pPr>
              <w:pStyle w:val="Default"/>
              <w:jc w:val="both"/>
              <w:rPr>
                <w:rFonts w:ascii="Arial" w:hAnsi="Arial" w:cs="Arial"/>
                <w:b/>
                <w:sz w:val="22"/>
                <w:szCs w:val="22"/>
              </w:rPr>
            </w:pPr>
            <w:r w:rsidRPr="0003615F">
              <w:rPr>
                <w:rFonts w:ascii="Arial" w:hAnsi="Arial" w:cs="Arial"/>
                <w:b/>
                <w:sz w:val="22"/>
                <w:szCs w:val="22"/>
              </w:rPr>
              <w:t xml:space="preserve">Vipin, </w:t>
            </w:r>
            <w:r w:rsidRPr="0003615F">
              <w:rPr>
                <w:rFonts w:ascii="Arial" w:hAnsi="Arial" w:cs="Arial"/>
                <w:sz w:val="22"/>
                <w:szCs w:val="22"/>
              </w:rPr>
              <w:t xml:space="preserve">S. Kant, C.S. </w:t>
            </w:r>
            <w:proofErr w:type="spellStart"/>
            <w:r w:rsidRPr="0003615F">
              <w:rPr>
                <w:rFonts w:ascii="Arial" w:hAnsi="Arial" w:cs="Arial"/>
                <w:sz w:val="22"/>
                <w:szCs w:val="22"/>
              </w:rPr>
              <w:t>Jawalkar</w:t>
            </w:r>
            <w:proofErr w:type="spellEnd"/>
            <w:r w:rsidRPr="0003615F">
              <w:rPr>
                <w:rFonts w:ascii="Arial" w:hAnsi="Arial" w:cs="Arial"/>
                <w:sz w:val="22"/>
                <w:szCs w:val="22"/>
              </w:rPr>
              <w:t xml:space="preserve"> and R. </w:t>
            </w:r>
            <w:proofErr w:type="spellStart"/>
            <w:r w:rsidRPr="0003615F">
              <w:rPr>
                <w:rFonts w:ascii="Arial" w:hAnsi="Arial" w:cs="Arial"/>
                <w:sz w:val="22"/>
                <w:szCs w:val="22"/>
              </w:rPr>
              <w:t>Verma</w:t>
            </w:r>
            <w:proofErr w:type="spellEnd"/>
            <w:r w:rsidRPr="0003615F">
              <w:rPr>
                <w:rFonts w:ascii="Arial" w:hAnsi="Arial" w:cs="Arial"/>
                <w:sz w:val="22"/>
                <w:szCs w:val="22"/>
              </w:rPr>
              <w:t>,</w:t>
            </w:r>
            <w:r w:rsidRPr="0003615F">
              <w:rPr>
                <w:rFonts w:ascii="Arial" w:hAnsi="Arial" w:cs="Arial"/>
                <w:i/>
                <w:sz w:val="22"/>
                <w:szCs w:val="22"/>
              </w:rPr>
              <w:t xml:space="preserve"> </w:t>
            </w:r>
            <w:r w:rsidRPr="0003615F">
              <w:rPr>
                <w:rFonts w:ascii="Arial" w:hAnsi="Arial" w:cs="Arial"/>
                <w:sz w:val="22"/>
                <w:szCs w:val="22"/>
              </w:rPr>
              <w:t xml:space="preserve">“Application of Artificial Neural Network for modeling surface roughness in Machining Process A-Review”, in Manufacturing Engineering, Lecture notes on Multidisciplinary Industrial Engineering, Futuristic Manufacturing, Accepted for publication in </w:t>
            </w:r>
            <w:r w:rsidRPr="0003615F">
              <w:rPr>
                <w:rFonts w:ascii="Arial" w:hAnsi="Arial" w:cs="Arial"/>
                <w:b/>
                <w:sz w:val="22"/>
                <w:szCs w:val="22"/>
              </w:rPr>
              <w:t xml:space="preserve">2020, </w:t>
            </w:r>
            <w:r w:rsidRPr="0003615F">
              <w:rPr>
                <w:rFonts w:ascii="Arial" w:hAnsi="Arial" w:cs="Arial"/>
                <w:sz w:val="22"/>
                <w:szCs w:val="22"/>
              </w:rPr>
              <w:t>Springer, Singapore</w:t>
            </w:r>
          </w:p>
          <w:p w:rsidR="00EA26A1" w:rsidRPr="0003615F" w:rsidRDefault="00EA26A1" w:rsidP="00E54161">
            <w:pPr>
              <w:adjustRightInd w:val="0"/>
              <w:spacing w:line="276" w:lineRule="auto"/>
              <w:jc w:val="both"/>
              <w:rPr>
                <w:rFonts w:ascii="Arial" w:hAnsi="Arial" w:cs="Arial"/>
              </w:rPr>
            </w:pPr>
          </w:p>
        </w:tc>
        <w:tc>
          <w:tcPr>
            <w:tcW w:w="941" w:type="dxa"/>
          </w:tcPr>
          <w:p w:rsidR="00EA26A1" w:rsidRPr="0003615F" w:rsidRDefault="00EA26A1" w:rsidP="00E54161">
            <w:pPr>
              <w:rPr>
                <w:rFonts w:ascii="Arial" w:hAnsi="Arial" w:cs="Arial"/>
              </w:rPr>
            </w:pPr>
          </w:p>
          <w:p w:rsidR="00EA26A1" w:rsidRPr="0003615F" w:rsidRDefault="00EA26A1" w:rsidP="00E54161">
            <w:pPr>
              <w:rPr>
                <w:rFonts w:ascii="Arial" w:hAnsi="Arial" w:cs="Arial"/>
              </w:rPr>
            </w:pPr>
          </w:p>
          <w:p w:rsidR="00EA26A1" w:rsidRPr="0003615F" w:rsidRDefault="00EA26A1" w:rsidP="00E54161">
            <w:pPr>
              <w:rPr>
                <w:rFonts w:ascii="Arial" w:hAnsi="Arial" w:cs="Arial"/>
              </w:rPr>
            </w:pPr>
          </w:p>
          <w:p w:rsidR="00EA26A1" w:rsidRPr="0003615F" w:rsidRDefault="00EA26A1" w:rsidP="00E54161">
            <w:pPr>
              <w:rPr>
                <w:rFonts w:ascii="Arial" w:hAnsi="Arial" w:cs="Arial"/>
              </w:rPr>
            </w:pPr>
            <w:r w:rsidRPr="0003615F">
              <w:rPr>
                <w:rFonts w:ascii="Arial" w:hAnsi="Arial" w:cs="Arial"/>
              </w:rPr>
              <w:t>2019</w:t>
            </w:r>
          </w:p>
          <w:p w:rsidR="00EA26A1" w:rsidRPr="0003615F" w:rsidRDefault="00EA26A1" w:rsidP="00E54161">
            <w:pPr>
              <w:rPr>
                <w:rFonts w:ascii="Arial" w:hAnsi="Arial" w:cs="Arial"/>
              </w:rPr>
            </w:pPr>
          </w:p>
          <w:p w:rsidR="00EA26A1" w:rsidRPr="0003615F" w:rsidRDefault="00EA26A1" w:rsidP="00E54161">
            <w:pPr>
              <w:rPr>
                <w:rFonts w:ascii="Arial" w:hAnsi="Arial" w:cs="Arial"/>
              </w:rPr>
            </w:pPr>
          </w:p>
          <w:p w:rsidR="00EA26A1" w:rsidRPr="0003615F" w:rsidRDefault="00EA26A1" w:rsidP="00E54161">
            <w:pPr>
              <w:rPr>
                <w:rFonts w:ascii="Arial" w:hAnsi="Arial" w:cs="Arial"/>
              </w:rPr>
            </w:pPr>
          </w:p>
          <w:p w:rsidR="00EA26A1" w:rsidRPr="0003615F" w:rsidRDefault="00EA26A1" w:rsidP="00E54161">
            <w:pPr>
              <w:rPr>
                <w:rFonts w:ascii="Arial" w:hAnsi="Arial" w:cs="Arial"/>
              </w:rPr>
            </w:pPr>
          </w:p>
          <w:p w:rsidR="00EA26A1" w:rsidRPr="0003615F" w:rsidRDefault="00EA26A1" w:rsidP="00E54161">
            <w:pPr>
              <w:rPr>
                <w:rFonts w:ascii="Arial" w:hAnsi="Arial" w:cs="Arial"/>
              </w:rPr>
            </w:pPr>
          </w:p>
          <w:p w:rsidR="00EA26A1" w:rsidRPr="0003615F" w:rsidRDefault="00EA26A1" w:rsidP="00E54161">
            <w:pPr>
              <w:rPr>
                <w:rFonts w:ascii="Arial" w:hAnsi="Arial" w:cs="Arial"/>
              </w:rPr>
            </w:pPr>
            <w:r w:rsidRPr="0003615F">
              <w:rPr>
                <w:rFonts w:ascii="Arial" w:hAnsi="Arial" w:cs="Arial"/>
              </w:rPr>
              <w:t>2020</w:t>
            </w:r>
          </w:p>
        </w:tc>
      </w:tr>
    </w:tbl>
    <w:p w:rsidR="00EE57FB" w:rsidRPr="0003615F" w:rsidRDefault="00EE57FB">
      <w:pPr>
        <w:rPr>
          <w:rFonts w:ascii="Arial" w:hAnsi="Arial" w:cs="Arial"/>
        </w:rPr>
      </w:pPr>
      <w:r w:rsidRPr="0003615F">
        <w:rPr>
          <w:rFonts w:ascii="Arial" w:hAnsi="Arial" w:cs="Arial"/>
        </w:rPr>
        <w:br w:type="page"/>
      </w:r>
    </w:p>
    <w:tbl>
      <w:tblPr>
        <w:tblStyle w:val="TableGrid"/>
        <w:tblpPr w:leftFromText="180" w:rightFromText="180" w:horzAnchor="page" w:tblpXSpec="center" w:tblpY="945"/>
        <w:tblW w:w="0" w:type="auto"/>
        <w:tblLook w:val="04A0" w:firstRow="1" w:lastRow="0" w:firstColumn="1" w:lastColumn="0" w:noHBand="0" w:noVBand="1"/>
      </w:tblPr>
      <w:tblGrid>
        <w:gridCol w:w="718"/>
        <w:gridCol w:w="7371"/>
        <w:gridCol w:w="941"/>
      </w:tblGrid>
      <w:tr w:rsidR="00EA26A1" w:rsidRPr="0003615F" w:rsidTr="00854F7A">
        <w:trPr>
          <w:trHeight w:val="567"/>
        </w:trPr>
        <w:tc>
          <w:tcPr>
            <w:tcW w:w="9030" w:type="dxa"/>
            <w:gridSpan w:val="3"/>
            <w:vAlign w:val="center"/>
          </w:tcPr>
          <w:p w:rsidR="00EA26A1" w:rsidRPr="0003615F" w:rsidRDefault="00EA26A1" w:rsidP="00854F7A">
            <w:pPr>
              <w:adjustRightInd w:val="0"/>
              <w:spacing w:line="276" w:lineRule="auto"/>
              <w:jc w:val="center"/>
              <w:rPr>
                <w:rFonts w:ascii="Arial" w:hAnsi="Arial" w:cs="Arial"/>
                <w:b/>
                <w:sz w:val="26"/>
                <w:szCs w:val="26"/>
              </w:rPr>
            </w:pPr>
            <w:r w:rsidRPr="0003615F">
              <w:rPr>
                <w:rFonts w:ascii="Arial" w:hAnsi="Arial" w:cs="Arial"/>
                <w:b/>
                <w:sz w:val="26"/>
                <w:szCs w:val="26"/>
              </w:rPr>
              <w:lastRenderedPageBreak/>
              <w:t>School of Metal Construction Skills</w:t>
            </w:r>
          </w:p>
        </w:tc>
      </w:tr>
      <w:tr w:rsidR="00EA26A1" w:rsidRPr="0003615F" w:rsidTr="002573B3">
        <w:tc>
          <w:tcPr>
            <w:tcW w:w="718" w:type="dxa"/>
            <w:vAlign w:val="center"/>
          </w:tcPr>
          <w:p w:rsidR="00EA26A1" w:rsidRPr="0003615F" w:rsidRDefault="00EA26A1" w:rsidP="002573B3">
            <w:pPr>
              <w:jc w:val="center"/>
              <w:rPr>
                <w:rFonts w:ascii="Arial" w:hAnsi="Arial" w:cs="Arial"/>
              </w:rPr>
            </w:pPr>
            <w:r w:rsidRPr="0003615F">
              <w:rPr>
                <w:rFonts w:ascii="Arial" w:hAnsi="Arial" w:cs="Arial"/>
              </w:rPr>
              <w:t>1</w:t>
            </w:r>
          </w:p>
        </w:tc>
        <w:tc>
          <w:tcPr>
            <w:tcW w:w="7371" w:type="dxa"/>
          </w:tcPr>
          <w:p w:rsidR="00EA26A1" w:rsidRPr="00CB64A6" w:rsidRDefault="004E009E" w:rsidP="00C97C04">
            <w:pPr>
              <w:adjustRightInd w:val="0"/>
              <w:spacing w:line="276" w:lineRule="auto"/>
              <w:jc w:val="both"/>
              <w:rPr>
                <w:rFonts w:ascii="Arial" w:hAnsi="Arial" w:cs="Arial"/>
                <w:highlight w:val="yellow"/>
              </w:rPr>
            </w:pPr>
            <w:r w:rsidRPr="00CB64A6">
              <w:rPr>
                <w:rFonts w:ascii="Arial" w:hAnsi="Arial" w:cs="Arial"/>
                <w:highlight w:val="yellow"/>
              </w:rPr>
              <w:t xml:space="preserve">D.K. Singh, V. Sharma, R. Basu and M. </w:t>
            </w:r>
            <w:proofErr w:type="spellStart"/>
            <w:r w:rsidRPr="00CB64A6">
              <w:rPr>
                <w:rFonts w:ascii="Arial" w:hAnsi="Arial" w:cs="Arial"/>
                <w:highlight w:val="yellow"/>
              </w:rPr>
              <w:t>Eskandari</w:t>
            </w:r>
            <w:proofErr w:type="spellEnd"/>
            <w:r w:rsidRPr="00CB64A6">
              <w:rPr>
                <w:rFonts w:ascii="Arial" w:hAnsi="Arial" w:cs="Arial"/>
                <w:highlight w:val="yellow"/>
              </w:rPr>
              <w:t>, " Understanding the effect of weld parameters on the microstructures and mechanical properti</w:t>
            </w:r>
            <w:r w:rsidR="00AA7DA1" w:rsidRPr="00CB64A6">
              <w:rPr>
                <w:rFonts w:ascii="Arial" w:hAnsi="Arial" w:cs="Arial"/>
                <w:highlight w:val="yellow"/>
              </w:rPr>
              <w:t xml:space="preserve">es in dissimilar steel welds", </w:t>
            </w:r>
            <w:r w:rsidRPr="00CB64A6">
              <w:rPr>
                <w:rFonts w:ascii="Arial" w:hAnsi="Arial" w:cs="Arial"/>
                <w:highlight w:val="yellow"/>
              </w:rPr>
              <w:t xml:space="preserve"> </w:t>
            </w:r>
            <w:r w:rsidRPr="00CB64A6">
              <w:rPr>
                <w:rFonts w:ascii="Arial" w:hAnsi="Arial" w:cs="Arial"/>
                <w:i/>
                <w:highlight w:val="yellow"/>
              </w:rPr>
              <w:t>Procedia Manufacturing</w:t>
            </w:r>
            <w:r w:rsidR="00010806" w:rsidRPr="00CB64A6">
              <w:rPr>
                <w:rFonts w:ascii="Arial" w:hAnsi="Arial" w:cs="Arial"/>
                <w:highlight w:val="yellow"/>
              </w:rPr>
              <w:t>, v</w:t>
            </w:r>
            <w:r w:rsidRPr="00CB64A6">
              <w:rPr>
                <w:rFonts w:ascii="Arial" w:hAnsi="Arial" w:cs="Arial"/>
                <w:highlight w:val="yellow"/>
              </w:rPr>
              <w:t>ol. 35,</w:t>
            </w:r>
            <w:r w:rsidR="00010806" w:rsidRPr="00CB64A6">
              <w:rPr>
                <w:rFonts w:ascii="Arial" w:hAnsi="Arial" w:cs="Arial"/>
                <w:highlight w:val="yellow"/>
              </w:rPr>
              <w:t xml:space="preserve"> 2019,</w:t>
            </w:r>
            <w:r w:rsidRPr="00CB64A6">
              <w:rPr>
                <w:rFonts w:ascii="Arial" w:hAnsi="Arial" w:cs="Arial"/>
                <w:highlight w:val="yellow"/>
              </w:rPr>
              <w:t xml:space="preserve"> pp 986-991</w:t>
            </w:r>
          </w:p>
        </w:tc>
        <w:tc>
          <w:tcPr>
            <w:tcW w:w="941" w:type="dxa"/>
            <w:vAlign w:val="center"/>
          </w:tcPr>
          <w:p w:rsidR="00EA26A1" w:rsidRPr="00CB64A6" w:rsidRDefault="004E009E" w:rsidP="00563E38">
            <w:pPr>
              <w:jc w:val="center"/>
              <w:rPr>
                <w:rFonts w:ascii="Arial" w:hAnsi="Arial" w:cs="Arial"/>
                <w:highlight w:val="yellow"/>
              </w:rPr>
            </w:pPr>
            <w:r w:rsidRPr="00CB64A6">
              <w:rPr>
                <w:rFonts w:ascii="Arial" w:hAnsi="Arial" w:cs="Arial"/>
                <w:highlight w:val="yellow"/>
              </w:rPr>
              <w:t>2019</w:t>
            </w:r>
          </w:p>
        </w:tc>
      </w:tr>
      <w:tr w:rsidR="00470B27" w:rsidRPr="0003615F" w:rsidTr="002573B3">
        <w:tc>
          <w:tcPr>
            <w:tcW w:w="718" w:type="dxa"/>
            <w:vAlign w:val="center"/>
          </w:tcPr>
          <w:p w:rsidR="00470B27" w:rsidRPr="0003615F" w:rsidRDefault="004E009E" w:rsidP="002573B3">
            <w:pPr>
              <w:jc w:val="center"/>
              <w:rPr>
                <w:rFonts w:ascii="Arial" w:hAnsi="Arial" w:cs="Arial"/>
              </w:rPr>
            </w:pPr>
            <w:r>
              <w:rPr>
                <w:rFonts w:ascii="Arial" w:hAnsi="Arial" w:cs="Arial"/>
              </w:rPr>
              <w:t>2</w:t>
            </w:r>
          </w:p>
        </w:tc>
        <w:tc>
          <w:tcPr>
            <w:tcW w:w="7371" w:type="dxa"/>
          </w:tcPr>
          <w:p w:rsidR="00470B27" w:rsidRPr="00CB64A6" w:rsidRDefault="004E009E" w:rsidP="00E54161">
            <w:pPr>
              <w:adjustRightInd w:val="0"/>
              <w:spacing w:line="276" w:lineRule="auto"/>
              <w:jc w:val="both"/>
              <w:rPr>
                <w:rFonts w:ascii="Arial" w:hAnsi="Arial" w:cs="Arial"/>
                <w:color w:val="222222"/>
                <w:highlight w:val="yellow"/>
                <w:shd w:val="clear" w:color="auto" w:fill="FFFFFF"/>
              </w:rPr>
            </w:pPr>
            <w:r w:rsidRPr="00CB64A6">
              <w:rPr>
                <w:rFonts w:ascii="Arial" w:hAnsi="Arial" w:cs="Arial"/>
                <w:color w:val="222222"/>
                <w:highlight w:val="yellow"/>
                <w:shd w:val="clear" w:color="auto" w:fill="FFFFFF"/>
              </w:rPr>
              <w:t xml:space="preserve">DK Singh, G </w:t>
            </w:r>
            <w:proofErr w:type="spellStart"/>
            <w:r w:rsidRPr="00CB64A6">
              <w:rPr>
                <w:rFonts w:ascii="Arial" w:hAnsi="Arial" w:cs="Arial"/>
                <w:color w:val="222222"/>
                <w:highlight w:val="yellow"/>
                <w:shd w:val="clear" w:color="auto" w:fill="FFFFFF"/>
              </w:rPr>
              <w:t>Sahoo</w:t>
            </w:r>
            <w:proofErr w:type="spellEnd"/>
            <w:r w:rsidRPr="00CB64A6">
              <w:rPr>
                <w:rFonts w:ascii="Arial" w:hAnsi="Arial" w:cs="Arial"/>
                <w:color w:val="222222"/>
                <w:highlight w:val="yellow"/>
                <w:shd w:val="clear" w:color="auto" w:fill="FFFFFF"/>
              </w:rPr>
              <w:t xml:space="preserve">, R Basu, V Sharma and M.A. </w:t>
            </w:r>
            <w:proofErr w:type="spellStart"/>
            <w:r w:rsidRPr="00CB64A6">
              <w:rPr>
                <w:rFonts w:ascii="Arial" w:hAnsi="Arial" w:cs="Arial"/>
                <w:color w:val="222222"/>
                <w:highlight w:val="yellow"/>
                <w:shd w:val="clear" w:color="auto" w:fill="FFFFFF"/>
              </w:rPr>
              <w:t>Mohtadi-Bonab</w:t>
            </w:r>
            <w:proofErr w:type="spellEnd"/>
            <w:r w:rsidRPr="00CB64A6">
              <w:rPr>
                <w:rFonts w:ascii="Arial" w:hAnsi="Arial" w:cs="Arial"/>
                <w:color w:val="222222"/>
                <w:highlight w:val="yellow"/>
                <w:shd w:val="clear" w:color="auto" w:fill="FFFFFF"/>
              </w:rPr>
              <w:t xml:space="preserve">, "Investigation on the microstructure—mechanical property correlation in dissimilar steel welds of stainless steel SS 304 </w:t>
            </w:r>
            <w:r w:rsidR="00967954" w:rsidRPr="00CB64A6">
              <w:rPr>
                <w:rFonts w:ascii="Arial" w:hAnsi="Arial" w:cs="Arial"/>
                <w:color w:val="222222"/>
                <w:highlight w:val="yellow"/>
                <w:shd w:val="clear" w:color="auto" w:fill="FFFFFF"/>
              </w:rPr>
              <w:t>and medium carbon steel EN 8"</w:t>
            </w:r>
            <w:r w:rsidR="00AA7DA1" w:rsidRPr="00CB64A6">
              <w:rPr>
                <w:rFonts w:ascii="Arial" w:hAnsi="Arial" w:cs="Arial"/>
                <w:color w:val="222222"/>
                <w:highlight w:val="yellow"/>
                <w:shd w:val="clear" w:color="auto" w:fill="FFFFFF"/>
              </w:rPr>
              <w:t>,</w:t>
            </w:r>
            <w:r w:rsidRPr="00CB64A6">
              <w:rPr>
                <w:rFonts w:ascii="Arial" w:hAnsi="Arial" w:cs="Arial"/>
                <w:color w:val="222222"/>
                <w:highlight w:val="yellow"/>
                <w:shd w:val="clear" w:color="auto" w:fill="FFFFFF"/>
              </w:rPr>
              <w:t xml:space="preserve"> </w:t>
            </w:r>
            <w:r w:rsidRPr="00CB64A6">
              <w:rPr>
                <w:rFonts w:ascii="Arial" w:hAnsi="Arial" w:cs="Arial"/>
                <w:i/>
                <w:color w:val="222222"/>
                <w:highlight w:val="yellow"/>
                <w:shd w:val="clear" w:color="auto" w:fill="FFFFFF"/>
              </w:rPr>
              <w:t>Journal of Manufacturing Proc</w:t>
            </w:r>
            <w:r w:rsidR="00967954" w:rsidRPr="00CB64A6">
              <w:rPr>
                <w:rFonts w:ascii="Arial" w:hAnsi="Arial" w:cs="Arial"/>
                <w:i/>
                <w:color w:val="222222"/>
                <w:highlight w:val="yellow"/>
                <w:shd w:val="clear" w:color="auto" w:fill="FFFFFF"/>
              </w:rPr>
              <w:t>esses</w:t>
            </w:r>
            <w:r w:rsidR="00967954" w:rsidRPr="00CB64A6">
              <w:rPr>
                <w:rFonts w:ascii="Arial" w:hAnsi="Arial" w:cs="Arial"/>
                <w:color w:val="222222"/>
                <w:highlight w:val="yellow"/>
                <w:shd w:val="clear" w:color="auto" w:fill="FFFFFF"/>
              </w:rPr>
              <w:t>, vol. 36, 2019, pp 281-92</w:t>
            </w:r>
          </w:p>
        </w:tc>
        <w:tc>
          <w:tcPr>
            <w:tcW w:w="941" w:type="dxa"/>
            <w:vAlign w:val="center"/>
          </w:tcPr>
          <w:p w:rsidR="00470B27" w:rsidRPr="00CB64A6" w:rsidRDefault="004E009E" w:rsidP="00563E38">
            <w:pPr>
              <w:jc w:val="center"/>
              <w:rPr>
                <w:rFonts w:ascii="Arial" w:hAnsi="Arial" w:cs="Arial"/>
                <w:highlight w:val="yellow"/>
              </w:rPr>
            </w:pPr>
            <w:r w:rsidRPr="00CB64A6">
              <w:rPr>
                <w:rFonts w:ascii="Arial" w:hAnsi="Arial" w:cs="Arial"/>
                <w:highlight w:val="yellow"/>
              </w:rPr>
              <w:t>2019</w:t>
            </w:r>
          </w:p>
        </w:tc>
      </w:tr>
      <w:tr w:rsidR="00470B27" w:rsidRPr="0003615F" w:rsidTr="002573B3">
        <w:tc>
          <w:tcPr>
            <w:tcW w:w="718" w:type="dxa"/>
            <w:vAlign w:val="center"/>
          </w:tcPr>
          <w:p w:rsidR="00470B27" w:rsidRPr="0003615F" w:rsidRDefault="00585CFA" w:rsidP="002573B3">
            <w:pPr>
              <w:jc w:val="center"/>
              <w:rPr>
                <w:rFonts w:ascii="Arial" w:hAnsi="Arial" w:cs="Arial"/>
              </w:rPr>
            </w:pPr>
            <w:r>
              <w:rPr>
                <w:rFonts w:ascii="Arial" w:hAnsi="Arial" w:cs="Arial"/>
              </w:rPr>
              <w:t>3</w:t>
            </w:r>
          </w:p>
        </w:tc>
        <w:tc>
          <w:tcPr>
            <w:tcW w:w="7371" w:type="dxa"/>
          </w:tcPr>
          <w:p w:rsidR="00470B27" w:rsidRPr="00CB64A6" w:rsidRDefault="004E009E" w:rsidP="00E54161">
            <w:pPr>
              <w:adjustRightInd w:val="0"/>
              <w:spacing w:line="276" w:lineRule="auto"/>
              <w:jc w:val="both"/>
              <w:rPr>
                <w:rFonts w:ascii="Arial" w:hAnsi="Arial" w:cs="Arial"/>
                <w:color w:val="222222"/>
                <w:highlight w:val="yellow"/>
                <w:shd w:val="clear" w:color="auto" w:fill="FFFFFF"/>
              </w:rPr>
            </w:pPr>
            <w:r w:rsidRPr="00CB64A6">
              <w:rPr>
                <w:rFonts w:ascii="Arial" w:hAnsi="Arial" w:cs="Arial"/>
                <w:color w:val="222222"/>
                <w:highlight w:val="yellow"/>
                <w:shd w:val="clear" w:color="auto" w:fill="FFFFFF"/>
              </w:rPr>
              <w:t xml:space="preserve">L Jain, D.R. </w:t>
            </w:r>
            <w:proofErr w:type="spellStart"/>
            <w:r w:rsidRPr="00CB64A6">
              <w:rPr>
                <w:rFonts w:ascii="Arial" w:hAnsi="Arial" w:cs="Arial"/>
                <w:color w:val="222222"/>
                <w:highlight w:val="yellow"/>
                <w:shd w:val="clear" w:color="auto" w:fill="FFFFFF"/>
              </w:rPr>
              <w:t>Mohapatra</w:t>
            </w:r>
            <w:proofErr w:type="spellEnd"/>
            <w:r w:rsidRPr="00CB64A6">
              <w:rPr>
                <w:rFonts w:ascii="Arial" w:hAnsi="Arial" w:cs="Arial"/>
                <w:color w:val="222222"/>
                <w:highlight w:val="yellow"/>
                <w:shd w:val="clear" w:color="auto" w:fill="FFFFFF"/>
              </w:rPr>
              <w:t xml:space="preserve">, R. Basu, </w:t>
            </w:r>
            <w:proofErr w:type="spellStart"/>
            <w:r w:rsidRPr="00CB64A6">
              <w:rPr>
                <w:rFonts w:ascii="Arial" w:hAnsi="Arial" w:cs="Arial"/>
                <w:color w:val="222222"/>
                <w:highlight w:val="yellow"/>
                <w:shd w:val="clear" w:color="auto" w:fill="FFFFFF"/>
              </w:rPr>
              <w:t>D.S.Misra</w:t>
            </w:r>
            <w:proofErr w:type="spellEnd"/>
            <w:r w:rsidRPr="00CB64A6">
              <w:rPr>
                <w:rFonts w:ascii="Arial" w:hAnsi="Arial" w:cs="Arial"/>
                <w:color w:val="222222"/>
                <w:highlight w:val="yellow"/>
                <w:shd w:val="clear" w:color="auto" w:fill="FFFFFF"/>
              </w:rPr>
              <w:t xml:space="preserve">, A. </w:t>
            </w:r>
            <w:proofErr w:type="spellStart"/>
            <w:r w:rsidRPr="00CB64A6">
              <w:rPr>
                <w:rFonts w:ascii="Arial" w:hAnsi="Arial" w:cs="Arial"/>
                <w:color w:val="222222"/>
                <w:highlight w:val="yellow"/>
                <w:shd w:val="clear" w:color="auto" w:fill="FFFFFF"/>
              </w:rPr>
              <w:t>Misra</w:t>
            </w:r>
            <w:proofErr w:type="spellEnd"/>
            <w:r w:rsidRPr="00CB64A6">
              <w:rPr>
                <w:rFonts w:ascii="Arial" w:hAnsi="Arial" w:cs="Arial"/>
                <w:color w:val="222222"/>
                <w:highlight w:val="yellow"/>
                <w:shd w:val="clear" w:color="auto" w:fill="FFFFFF"/>
              </w:rPr>
              <w:t xml:space="preserve"> and I. </w:t>
            </w:r>
            <w:proofErr w:type="spellStart"/>
            <w:r w:rsidRPr="00CB64A6">
              <w:rPr>
                <w:rFonts w:ascii="Arial" w:hAnsi="Arial" w:cs="Arial"/>
                <w:color w:val="222222"/>
                <w:highlight w:val="yellow"/>
                <w:shd w:val="clear" w:color="auto" w:fill="FFFFFF"/>
              </w:rPr>
              <w:t>Samajdar</w:t>
            </w:r>
            <w:proofErr w:type="spellEnd"/>
            <w:r w:rsidRPr="00CB64A6">
              <w:rPr>
                <w:rFonts w:ascii="Arial" w:hAnsi="Arial" w:cs="Arial"/>
                <w:color w:val="222222"/>
                <w:highlight w:val="yellow"/>
                <w:shd w:val="clear" w:color="auto" w:fill="FFFFFF"/>
              </w:rPr>
              <w:t>, "Effect of Interplay Between Isotropic Gases on Microstructural Evoluti</w:t>
            </w:r>
            <w:r w:rsidR="00F1598F" w:rsidRPr="00CB64A6">
              <w:rPr>
                <w:rFonts w:ascii="Arial" w:hAnsi="Arial" w:cs="Arial"/>
                <w:color w:val="222222"/>
                <w:highlight w:val="yellow"/>
                <w:shd w:val="clear" w:color="auto" w:fill="FFFFFF"/>
              </w:rPr>
              <w:t>on of Single Crystal Diamond",</w:t>
            </w:r>
            <w:r w:rsidRPr="00CB64A6">
              <w:rPr>
                <w:rFonts w:ascii="Arial" w:hAnsi="Arial" w:cs="Arial"/>
                <w:color w:val="222222"/>
                <w:highlight w:val="yellow"/>
                <w:shd w:val="clear" w:color="auto" w:fill="FFFFFF"/>
              </w:rPr>
              <w:t xml:space="preserve"> </w:t>
            </w:r>
            <w:r w:rsidRPr="00CB64A6">
              <w:rPr>
                <w:rFonts w:ascii="Arial" w:hAnsi="Arial" w:cs="Arial"/>
                <w:i/>
                <w:color w:val="222222"/>
                <w:highlight w:val="yellow"/>
                <w:shd w:val="clear" w:color="auto" w:fill="FFFFFF"/>
              </w:rPr>
              <w:t>Crystal Research and Tech</w:t>
            </w:r>
            <w:r w:rsidR="00AA7DA1" w:rsidRPr="00CB64A6">
              <w:rPr>
                <w:rFonts w:ascii="Arial" w:hAnsi="Arial" w:cs="Arial"/>
                <w:i/>
                <w:color w:val="222222"/>
                <w:highlight w:val="yellow"/>
                <w:shd w:val="clear" w:color="auto" w:fill="FFFFFF"/>
              </w:rPr>
              <w:t>nology</w:t>
            </w:r>
            <w:r w:rsidR="00AA7DA1" w:rsidRPr="00CB64A6">
              <w:rPr>
                <w:rFonts w:ascii="Arial" w:hAnsi="Arial" w:cs="Arial"/>
                <w:color w:val="222222"/>
                <w:highlight w:val="yellow"/>
                <w:shd w:val="clear" w:color="auto" w:fill="FFFFFF"/>
              </w:rPr>
              <w:t>, vol. 52, 2017, pp 01-08</w:t>
            </w:r>
          </w:p>
        </w:tc>
        <w:tc>
          <w:tcPr>
            <w:tcW w:w="941" w:type="dxa"/>
            <w:vAlign w:val="center"/>
          </w:tcPr>
          <w:p w:rsidR="00470B27" w:rsidRPr="00CB64A6" w:rsidRDefault="004E009E" w:rsidP="00563E38">
            <w:pPr>
              <w:jc w:val="center"/>
              <w:rPr>
                <w:rFonts w:ascii="Arial" w:hAnsi="Arial" w:cs="Arial"/>
                <w:highlight w:val="yellow"/>
              </w:rPr>
            </w:pPr>
            <w:r w:rsidRPr="00CB64A6">
              <w:rPr>
                <w:rFonts w:ascii="Arial" w:hAnsi="Arial" w:cs="Arial"/>
                <w:highlight w:val="yellow"/>
              </w:rPr>
              <w:t>2017</w:t>
            </w:r>
          </w:p>
        </w:tc>
      </w:tr>
      <w:tr w:rsidR="00470B27" w:rsidRPr="0003615F" w:rsidTr="002573B3">
        <w:tc>
          <w:tcPr>
            <w:tcW w:w="718" w:type="dxa"/>
            <w:vAlign w:val="center"/>
          </w:tcPr>
          <w:p w:rsidR="00470B27" w:rsidRPr="0003615F" w:rsidRDefault="00585CFA" w:rsidP="002573B3">
            <w:pPr>
              <w:jc w:val="center"/>
              <w:rPr>
                <w:rFonts w:ascii="Arial" w:hAnsi="Arial" w:cs="Arial"/>
              </w:rPr>
            </w:pPr>
            <w:r>
              <w:rPr>
                <w:rFonts w:ascii="Arial" w:hAnsi="Arial" w:cs="Arial"/>
              </w:rPr>
              <w:t>4</w:t>
            </w:r>
          </w:p>
        </w:tc>
        <w:tc>
          <w:tcPr>
            <w:tcW w:w="7371" w:type="dxa"/>
          </w:tcPr>
          <w:p w:rsidR="00470B27" w:rsidRPr="00CB64A6" w:rsidRDefault="004E009E" w:rsidP="00917CFF">
            <w:pPr>
              <w:adjustRightInd w:val="0"/>
              <w:spacing w:line="276" w:lineRule="auto"/>
              <w:jc w:val="both"/>
              <w:rPr>
                <w:rFonts w:ascii="Arial" w:hAnsi="Arial" w:cs="Arial"/>
                <w:color w:val="222222"/>
                <w:highlight w:val="yellow"/>
                <w:shd w:val="clear" w:color="auto" w:fill="FFFFFF"/>
              </w:rPr>
            </w:pPr>
            <w:r w:rsidRPr="00CB64A6">
              <w:rPr>
                <w:rFonts w:ascii="Arial" w:hAnsi="Arial" w:cs="Arial"/>
                <w:color w:val="222222"/>
                <w:highlight w:val="yellow"/>
                <w:shd w:val="clear" w:color="auto" w:fill="FFFFFF"/>
              </w:rPr>
              <w:t xml:space="preserve">L. Jain, </w:t>
            </w:r>
            <w:proofErr w:type="spellStart"/>
            <w:r w:rsidRPr="00CB64A6">
              <w:rPr>
                <w:rFonts w:ascii="Arial" w:hAnsi="Arial" w:cs="Arial"/>
                <w:color w:val="222222"/>
                <w:highlight w:val="yellow"/>
                <w:shd w:val="clear" w:color="auto" w:fill="FFFFFF"/>
              </w:rPr>
              <w:t>R.Bajpai</w:t>
            </w:r>
            <w:proofErr w:type="spellEnd"/>
            <w:r w:rsidRPr="00CB64A6">
              <w:rPr>
                <w:rFonts w:ascii="Arial" w:hAnsi="Arial" w:cs="Arial"/>
                <w:color w:val="222222"/>
                <w:highlight w:val="yellow"/>
                <w:shd w:val="clear" w:color="auto" w:fill="FFFFFF"/>
              </w:rPr>
              <w:t xml:space="preserve">, R. Basu, D.S. </w:t>
            </w:r>
            <w:proofErr w:type="spellStart"/>
            <w:r w:rsidRPr="00CB64A6">
              <w:rPr>
                <w:rFonts w:ascii="Arial" w:hAnsi="Arial" w:cs="Arial"/>
                <w:color w:val="222222"/>
                <w:highlight w:val="yellow"/>
                <w:shd w:val="clear" w:color="auto" w:fill="FFFFFF"/>
              </w:rPr>
              <w:t>Misra</w:t>
            </w:r>
            <w:proofErr w:type="spellEnd"/>
            <w:r w:rsidRPr="00CB64A6">
              <w:rPr>
                <w:rFonts w:ascii="Arial" w:hAnsi="Arial" w:cs="Arial"/>
                <w:color w:val="222222"/>
                <w:highlight w:val="yellow"/>
                <w:shd w:val="clear" w:color="auto" w:fill="FFFFFF"/>
              </w:rPr>
              <w:t xml:space="preserve"> and </w:t>
            </w:r>
            <w:proofErr w:type="spellStart"/>
            <w:r w:rsidRPr="00CB64A6">
              <w:rPr>
                <w:rFonts w:ascii="Arial" w:hAnsi="Arial" w:cs="Arial"/>
                <w:color w:val="222222"/>
                <w:highlight w:val="yellow"/>
                <w:shd w:val="clear" w:color="auto" w:fill="FFFFFF"/>
              </w:rPr>
              <w:t>I.Samajdar</w:t>
            </w:r>
            <w:proofErr w:type="spellEnd"/>
            <w:r w:rsidRPr="00CB64A6">
              <w:rPr>
                <w:rFonts w:ascii="Arial" w:hAnsi="Arial" w:cs="Arial"/>
                <w:color w:val="222222"/>
                <w:highlight w:val="yellow"/>
                <w:shd w:val="clear" w:color="auto" w:fill="FFFFFF"/>
              </w:rPr>
              <w:t>, "Delamination/Rupture of Polycrystalline Diamond Film: Definin</w:t>
            </w:r>
            <w:r w:rsidR="00917CFF" w:rsidRPr="00CB64A6">
              <w:rPr>
                <w:rFonts w:ascii="Arial" w:hAnsi="Arial" w:cs="Arial"/>
                <w:color w:val="222222"/>
                <w:highlight w:val="yellow"/>
                <w:shd w:val="clear" w:color="auto" w:fill="FFFFFF"/>
              </w:rPr>
              <w:t>g the Role of Shear Anisotropy", Crystal Growth &amp; Design, v</w:t>
            </w:r>
            <w:r w:rsidRPr="00CB64A6">
              <w:rPr>
                <w:rFonts w:ascii="Arial" w:hAnsi="Arial" w:cs="Arial"/>
                <w:color w:val="222222"/>
                <w:highlight w:val="yellow"/>
                <w:shd w:val="clear" w:color="auto" w:fill="FFFFFF"/>
              </w:rPr>
              <w:t xml:space="preserve">ol. 17, </w:t>
            </w:r>
            <w:r w:rsidR="00917CFF" w:rsidRPr="00CB64A6">
              <w:rPr>
                <w:rFonts w:ascii="Arial" w:hAnsi="Arial" w:cs="Arial"/>
                <w:color w:val="222222"/>
                <w:highlight w:val="yellow"/>
                <w:shd w:val="clear" w:color="auto" w:fill="FFFFFF"/>
              </w:rPr>
              <w:t xml:space="preserve">2017, </w:t>
            </w:r>
            <w:r w:rsidRPr="00CB64A6">
              <w:rPr>
                <w:rFonts w:ascii="Arial" w:hAnsi="Arial" w:cs="Arial"/>
                <w:color w:val="222222"/>
                <w:highlight w:val="yellow"/>
                <w:shd w:val="clear" w:color="auto" w:fill="FFFFFF"/>
              </w:rPr>
              <w:t>pp</w:t>
            </w:r>
            <w:r w:rsidR="00917CFF" w:rsidRPr="00CB64A6">
              <w:rPr>
                <w:rFonts w:ascii="Arial" w:hAnsi="Arial" w:cs="Arial"/>
                <w:color w:val="222222"/>
                <w:highlight w:val="yellow"/>
                <w:shd w:val="clear" w:color="auto" w:fill="FFFFFF"/>
              </w:rPr>
              <w:t xml:space="preserve"> 1514–1523</w:t>
            </w:r>
          </w:p>
        </w:tc>
        <w:tc>
          <w:tcPr>
            <w:tcW w:w="941" w:type="dxa"/>
            <w:vAlign w:val="center"/>
          </w:tcPr>
          <w:p w:rsidR="00470B27" w:rsidRPr="00CB64A6" w:rsidRDefault="004E009E" w:rsidP="00563E38">
            <w:pPr>
              <w:jc w:val="center"/>
              <w:rPr>
                <w:rFonts w:ascii="Arial" w:hAnsi="Arial" w:cs="Arial"/>
                <w:highlight w:val="yellow"/>
              </w:rPr>
            </w:pPr>
            <w:r w:rsidRPr="00CB64A6">
              <w:rPr>
                <w:rFonts w:ascii="Arial" w:hAnsi="Arial" w:cs="Arial"/>
                <w:highlight w:val="yellow"/>
              </w:rPr>
              <w:t>2017</w:t>
            </w:r>
          </w:p>
        </w:tc>
      </w:tr>
      <w:tr w:rsidR="00EA26A1" w:rsidRPr="0003615F" w:rsidTr="00E719BE">
        <w:trPr>
          <w:trHeight w:val="567"/>
        </w:trPr>
        <w:tc>
          <w:tcPr>
            <w:tcW w:w="9030" w:type="dxa"/>
            <w:gridSpan w:val="3"/>
            <w:vAlign w:val="center"/>
          </w:tcPr>
          <w:p w:rsidR="00EA26A1" w:rsidRPr="0003615F" w:rsidRDefault="00EA26A1" w:rsidP="00E719BE">
            <w:pPr>
              <w:jc w:val="center"/>
              <w:rPr>
                <w:rFonts w:ascii="Arial" w:hAnsi="Arial" w:cs="Arial"/>
                <w:b/>
                <w:sz w:val="26"/>
                <w:szCs w:val="26"/>
              </w:rPr>
            </w:pPr>
            <w:r w:rsidRPr="0003615F">
              <w:rPr>
                <w:rFonts w:ascii="Arial" w:hAnsi="Arial" w:cs="Arial"/>
                <w:b/>
                <w:sz w:val="26"/>
                <w:szCs w:val="26"/>
              </w:rPr>
              <w:t>School of Entrepreneurship Skills</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t>1</w:t>
            </w:r>
          </w:p>
        </w:tc>
        <w:tc>
          <w:tcPr>
            <w:tcW w:w="7371" w:type="dxa"/>
            <w:tcBorders>
              <w:top w:val="single" w:sz="4" w:space="0" w:color="000000"/>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r w:rsidRPr="004F645F">
              <w:rPr>
                <w:rFonts w:ascii="Arial" w:eastAsia="Calibri" w:hAnsi="Arial" w:cs="Arial"/>
                <w:color w:val="000000"/>
                <w:lang w:val="en-GB"/>
              </w:rPr>
              <w:t xml:space="preserve">Glory Swarupa. S and Ravi Kumar </w:t>
            </w:r>
            <w:proofErr w:type="spellStart"/>
            <w:proofErr w:type="gramStart"/>
            <w:r w:rsidRPr="004F645F">
              <w:rPr>
                <w:rFonts w:ascii="Arial" w:eastAsia="Calibri" w:hAnsi="Arial" w:cs="Arial"/>
                <w:color w:val="000000"/>
                <w:lang w:val="en-GB"/>
              </w:rPr>
              <w:t>Goyal“</w:t>
            </w:r>
            <w:proofErr w:type="gramEnd"/>
            <w:r w:rsidRPr="004F645F">
              <w:rPr>
                <w:rFonts w:ascii="Arial" w:eastAsia="Calibri" w:hAnsi="Arial" w:cs="Arial"/>
                <w:color w:val="000000"/>
                <w:lang w:val="en-GB"/>
              </w:rPr>
              <w:t>Skill</w:t>
            </w:r>
            <w:proofErr w:type="spellEnd"/>
            <w:r w:rsidRPr="004F645F">
              <w:rPr>
                <w:rFonts w:ascii="Arial" w:eastAsia="Calibri" w:hAnsi="Arial" w:cs="Arial"/>
                <w:color w:val="000000"/>
                <w:lang w:val="en-GB"/>
              </w:rPr>
              <w:t xml:space="preserve"> Education: An Innovative way of Learning for Employable Society”, ICSIS-2019. Journal of Emerging Technologies and Innovative Research (JETIR)May 2019, Volume 6, Issue 5, Page: 42-47. www.jetir.org, ISSN-2349-5162.</w:t>
            </w:r>
          </w:p>
        </w:tc>
        <w:tc>
          <w:tcPr>
            <w:tcW w:w="941" w:type="dxa"/>
            <w:tcBorders>
              <w:top w:val="single" w:sz="4" w:space="0" w:color="000000"/>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2019</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t>2</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r w:rsidRPr="004F645F">
              <w:rPr>
                <w:rFonts w:ascii="Arial" w:eastAsia="Calibri" w:hAnsi="Arial" w:cs="Arial"/>
                <w:color w:val="000000"/>
                <w:lang w:val="en-GB"/>
              </w:rPr>
              <w:t xml:space="preserve">Glory Swarupa. </w:t>
            </w:r>
            <w:proofErr w:type="spellStart"/>
            <w:r w:rsidRPr="004F645F">
              <w:rPr>
                <w:rFonts w:ascii="Arial" w:eastAsia="Calibri" w:hAnsi="Arial" w:cs="Arial"/>
                <w:color w:val="000000"/>
                <w:lang w:val="en-GB"/>
              </w:rPr>
              <w:t>SCase</w:t>
            </w:r>
            <w:proofErr w:type="spellEnd"/>
            <w:r w:rsidRPr="004F645F">
              <w:rPr>
                <w:rFonts w:ascii="Arial" w:eastAsia="Calibri" w:hAnsi="Arial" w:cs="Arial"/>
                <w:color w:val="000000"/>
                <w:lang w:val="en-GB"/>
              </w:rPr>
              <w:t xml:space="preserve"> Study of Recognition of Prior Learning in Fisheries Sector: Challenges &amp; Mitigation </w:t>
            </w:r>
            <w:proofErr w:type="spellStart"/>
            <w:r w:rsidRPr="004F645F">
              <w:rPr>
                <w:rFonts w:ascii="Arial" w:eastAsia="Calibri" w:hAnsi="Arial" w:cs="Arial"/>
                <w:color w:val="000000"/>
                <w:lang w:val="en-GB"/>
              </w:rPr>
              <w:t>StrategiesInternational</w:t>
            </w:r>
            <w:proofErr w:type="spellEnd"/>
            <w:r w:rsidRPr="004F645F">
              <w:rPr>
                <w:rFonts w:ascii="Arial" w:eastAsia="Calibri" w:hAnsi="Arial" w:cs="Arial"/>
                <w:color w:val="000000"/>
                <w:lang w:val="en-GB"/>
              </w:rPr>
              <w:t xml:space="preserve"> Conference on Vision for Agriculture Development and Emerging Challenges. 17-19 February 2019 </w:t>
            </w:r>
            <w:proofErr w:type="spellStart"/>
            <w:r w:rsidRPr="004F645F">
              <w:rPr>
                <w:rFonts w:ascii="Arial" w:eastAsia="Calibri" w:hAnsi="Arial" w:cs="Arial"/>
                <w:color w:val="000000"/>
                <w:lang w:val="en-GB"/>
              </w:rPr>
              <w:t>Krishi</w:t>
            </w:r>
            <w:proofErr w:type="spellEnd"/>
            <w:r w:rsidRPr="004F645F">
              <w:rPr>
                <w:rFonts w:ascii="Arial" w:eastAsia="Calibri" w:hAnsi="Arial" w:cs="Arial"/>
                <w:color w:val="000000"/>
                <w:lang w:val="en-GB"/>
              </w:rPr>
              <w:t xml:space="preserve"> </w:t>
            </w:r>
            <w:proofErr w:type="spellStart"/>
            <w:r w:rsidRPr="004F645F">
              <w:rPr>
                <w:rFonts w:ascii="Arial" w:eastAsia="Calibri" w:hAnsi="Arial" w:cs="Arial"/>
                <w:color w:val="000000"/>
                <w:lang w:val="en-GB"/>
              </w:rPr>
              <w:t>Vigyan</w:t>
            </w:r>
            <w:proofErr w:type="spellEnd"/>
            <w:r w:rsidRPr="004F645F">
              <w:rPr>
                <w:rFonts w:ascii="Arial" w:eastAsia="Calibri" w:hAnsi="Arial" w:cs="Arial"/>
                <w:color w:val="000000"/>
                <w:lang w:val="en-GB"/>
              </w:rPr>
              <w:t xml:space="preserve"> Kendra (KVK), </w:t>
            </w:r>
            <w:proofErr w:type="spellStart"/>
            <w:r w:rsidRPr="004F645F">
              <w:rPr>
                <w:rFonts w:ascii="Arial" w:eastAsia="Calibri" w:hAnsi="Arial" w:cs="Arial"/>
                <w:color w:val="000000"/>
                <w:lang w:val="en-GB"/>
              </w:rPr>
              <w:t>Madhubani</w:t>
            </w:r>
            <w:proofErr w:type="spellEnd"/>
            <w:r w:rsidRPr="004F645F">
              <w:rPr>
                <w:rFonts w:ascii="Arial" w:eastAsia="Calibri" w:hAnsi="Arial" w:cs="Arial"/>
                <w:color w:val="000000"/>
                <w:lang w:val="en-GB"/>
              </w:rPr>
              <w:t>, Bihar state organised by S K Choudhary Educational Trust.  Awarded as the BEST PAPER.</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2019</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t>3</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r w:rsidRPr="004F645F">
              <w:rPr>
                <w:rFonts w:ascii="Arial" w:eastAsia="Calibri" w:hAnsi="Arial" w:cs="Arial"/>
                <w:color w:val="000000"/>
                <w:lang w:val="en-GB"/>
              </w:rPr>
              <w:t xml:space="preserve">Glory Swarupa. S and Ravi Kumar </w:t>
            </w:r>
            <w:proofErr w:type="spellStart"/>
            <w:r w:rsidRPr="004F645F">
              <w:rPr>
                <w:rFonts w:ascii="Arial" w:eastAsia="Calibri" w:hAnsi="Arial" w:cs="Arial"/>
                <w:color w:val="000000"/>
                <w:lang w:val="en-GB"/>
              </w:rPr>
              <w:t>GoyalSkill</w:t>
            </w:r>
            <w:proofErr w:type="spellEnd"/>
            <w:r w:rsidRPr="004F645F">
              <w:rPr>
                <w:rFonts w:ascii="Arial" w:eastAsia="Calibri" w:hAnsi="Arial" w:cs="Arial"/>
                <w:color w:val="000000"/>
                <w:lang w:val="en-GB"/>
              </w:rPr>
              <w:t xml:space="preserve"> Development for Self </w:t>
            </w:r>
            <w:proofErr w:type="spellStart"/>
            <w:r w:rsidRPr="004F645F">
              <w:rPr>
                <w:rFonts w:ascii="Arial" w:eastAsia="Calibri" w:hAnsi="Arial" w:cs="Arial"/>
                <w:color w:val="000000"/>
                <w:lang w:val="en-GB"/>
              </w:rPr>
              <w:t>EmploymentInternational</w:t>
            </w:r>
            <w:proofErr w:type="spellEnd"/>
            <w:r w:rsidRPr="004F645F">
              <w:rPr>
                <w:rFonts w:ascii="Arial" w:eastAsia="Calibri" w:hAnsi="Arial" w:cs="Arial"/>
                <w:color w:val="000000"/>
                <w:lang w:val="en-GB"/>
              </w:rPr>
              <w:t xml:space="preserve"> Conference on Global Trends and Future Strategies”. </w:t>
            </w:r>
            <w:proofErr w:type="spellStart"/>
            <w:r w:rsidRPr="004F645F">
              <w:rPr>
                <w:rFonts w:ascii="Arial" w:eastAsia="Calibri" w:hAnsi="Arial" w:cs="Arial"/>
                <w:color w:val="000000"/>
                <w:lang w:val="en-GB"/>
              </w:rPr>
              <w:t>Poddar</w:t>
            </w:r>
            <w:proofErr w:type="spellEnd"/>
            <w:r w:rsidRPr="004F645F">
              <w:rPr>
                <w:rFonts w:ascii="Arial" w:eastAsia="Calibri" w:hAnsi="Arial" w:cs="Arial"/>
                <w:color w:val="000000"/>
                <w:lang w:val="en-GB"/>
              </w:rPr>
              <w:t xml:space="preserve"> International College, Jaipur, Page-79. 4-7 February 2019.</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2019</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t>4</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r w:rsidRPr="004F645F">
              <w:rPr>
                <w:rFonts w:ascii="Arial" w:eastAsia="Calibri" w:hAnsi="Arial" w:cs="Arial"/>
                <w:color w:val="000000"/>
                <w:lang w:val="en-GB"/>
              </w:rPr>
              <w:t xml:space="preserve">Glory Swarupa. </w:t>
            </w:r>
            <w:proofErr w:type="spellStart"/>
            <w:r w:rsidRPr="004F645F">
              <w:rPr>
                <w:rFonts w:ascii="Arial" w:eastAsia="Calibri" w:hAnsi="Arial" w:cs="Arial"/>
                <w:color w:val="000000"/>
                <w:lang w:val="en-GB"/>
              </w:rPr>
              <w:t>SAll</w:t>
            </w:r>
            <w:proofErr w:type="spellEnd"/>
            <w:r w:rsidRPr="004F645F">
              <w:rPr>
                <w:rFonts w:ascii="Arial" w:eastAsia="Calibri" w:hAnsi="Arial" w:cs="Arial"/>
                <w:color w:val="000000"/>
                <w:lang w:val="en-GB"/>
              </w:rPr>
              <w:t xml:space="preserve"> it Needs is Mentoring for Technology Start-</w:t>
            </w:r>
            <w:proofErr w:type="spellStart"/>
            <w:r w:rsidRPr="004F645F">
              <w:rPr>
                <w:rFonts w:ascii="Arial" w:eastAsia="Calibri" w:hAnsi="Arial" w:cs="Arial"/>
                <w:color w:val="000000"/>
                <w:lang w:val="en-GB"/>
              </w:rPr>
              <w:t>upsTECHNIKON</w:t>
            </w:r>
            <w:proofErr w:type="spellEnd"/>
            <w:r w:rsidRPr="004F645F">
              <w:rPr>
                <w:rFonts w:ascii="Arial" w:eastAsia="Calibri" w:hAnsi="Arial" w:cs="Arial"/>
                <w:color w:val="000000"/>
                <w:lang w:val="en-GB"/>
              </w:rPr>
              <w:t>. Page: 30-31, Issue No.22, Jan-June, 2019.</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2019</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t>5</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r w:rsidRPr="004F645F">
              <w:rPr>
                <w:rFonts w:ascii="Arial" w:eastAsia="Calibri" w:hAnsi="Arial" w:cs="Arial"/>
                <w:color w:val="000000"/>
                <w:lang w:val="en-GB"/>
              </w:rPr>
              <w:t xml:space="preserve">Glory Swarupa. S and Ravi Kumar Goyal CORPORATE SOCIAL RESPONSIBILITY FOR SCALING UP SKILL </w:t>
            </w:r>
            <w:proofErr w:type="spellStart"/>
            <w:r w:rsidRPr="004F645F">
              <w:rPr>
                <w:rFonts w:ascii="Arial" w:eastAsia="Calibri" w:hAnsi="Arial" w:cs="Arial"/>
                <w:color w:val="000000"/>
                <w:lang w:val="en-GB"/>
              </w:rPr>
              <w:t>DEVELOPMENTin</w:t>
            </w:r>
            <w:proofErr w:type="spellEnd"/>
            <w:r w:rsidRPr="004F645F">
              <w:rPr>
                <w:rFonts w:ascii="Arial" w:eastAsia="Calibri" w:hAnsi="Arial" w:cs="Arial"/>
                <w:color w:val="000000"/>
                <w:lang w:val="en-GB"/>
              </w:rPr>
              <w:t xml:space="preserve"> proceedings of international conference on Business Transformation Through Sustainability, Entrepreneurship </w:t>
            </w:r>
            <w:proofErr w:type="gramStart"/>
            <w:r w:rsidRPr="004F645F">
              <w:rPr>
                <w:rFonts w:ascii="Arial" w:eastAsia="Calibri" w:hAnsi="Arial" w:cs="Arial"/>
                <w:color w:val="000000"/>
                <w:lang w:val="en-GB"/>
              </w:rPr>
              <w:t>And</w:t>
            </w:r>
            <w:proofErr w:type="gramEnd"/>
            <w:r w:rsidRPr="004F645F">
              <w:rPr>
                <w:rFonts w:ascii="Arial" w:eastAsia="Calibri" w:hAnsi="Arial" w:cs="Arial"/>
                <w:color w:val="000000"/>
                <w:lang w:val="en-GB"/>
              </w:rPr>
              <w:t xml:space="preserve"> Digitalization, pp 112. ISBN: 978-93-88996-19-8</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2019</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t>6</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proofErr w:type="spellStart"/>
            <w:r w:rsidRPr="004F645F">
              <w:rPr>
                <w:rFonts w:ascii="Arial" w:eastAsia="Calibri" w:hAnsi="Arial" w:cs="Arial"/>
                <w:color w:val="000000"/>
                <w:lang w:val="en-GB"/>
              </w:rPr>
              <w:t>Dr.</w:t>
            </w:r>
            <w:proofErr w:type="spellEnd"/>
            <w:r w:rsidRPr="004F645F">
              <w:rPr>
                <w:rFonts w:ascii="Arial" w:eastAsia="Calibri" w:hAnsi="Arial" w:cs="Arial"/>
                <w:color w:val="000000"/>
                <w:lang w:val="en-GB"/>
              </w:rPr>
              <w:t xml:space="preserve"> Ravi Kumar Goyal &amp; </w:t>
            </w:r>
            <w:proofErr w:type="spellStart"/>
            <w:r w:rsidRPr="004F645F">
              <w:rPr>
                <w:rFonts w:ascii="Arial" w:eastAsia="Calibri" w:hAnsi="Arial" w:cs="Arial"/>
                <w:color w:val="000000"/>
                <w:lang w:val="en-GB"/>
              </w:rPr>
              <w:t>Dr.</w:t>
            </w:r>
            <w:proofErr w:type="spellEnd"/>
            <w:r w:rsidRPr="004F645F">
              <w:rPr>
                <w:rFonts w:ascii="Arial" w:eastAsia="Calibri" w:hAnsi="Arial" w:cs="Arial"/>
                <w:color w:val="000000"/>
                <w:lang w:val="en-GB"/>
              </w:rPr>
              <w:t xml:space="preserve"> </w:t>
            </w:r>
            <w:proofErr w:type="spellStart"/>
            <w:r w:rsidRPr="004F645F">
              <w:rPr>
                <w:rFonts w:ascii="Arial" w:eastAsia="Calibri" w:hAnsi="Arial" w:cs="Arial"/>
                <w:color w:val="000000"/>
                <w:lang w:val="en-GB"/>
              </w:rPr>
              <w:t>Shekhar</w:t>
            </w:r>
            <w:proofErr w:type="spellEnd"/>
            <w:r w:rsidRPr="004F645F">
              <w:rPr>
                <w:rFonts w:ascii="Arial" w:eastAsia="Calibri" w:hAnsi="Arial" w:cs="Arial"/>
                <w:color w:val="000000"/>
                <w:lang w:val="en-GB"/>
              </w:rPr>
              <w:t xml:space="preserve"> Kapoor Business transformation through sustainability, entrepreneurship and </w:t>
            </w:r>
            <w:proofErr w:type="spellStart"/>
            <w:r w:rsidRPr="004F645F">
              <w:rPr>
                <w:rFonts w:ascii="Arial" w:eastAsia="Calibri" w:hAnsi="Arial" w:cs="Arial"/>
                <w:color w:val="000000"/>
                <w:lang w:val="en-GB"/>
              </w:rPr>
              <w:t>digitalizationin</w:t>
            </w:r>
            <w:proofErr w:type="spellEnd"/>
            <w:r w:rsidRPr="004F645F">
              <w:rPr>
                <w:rFonts w:ascii="Arial" w:eastAsia="Calibri" w:hAnsi="Arial" w:cs="Arial"/>
                <w:color w:val="000000"/>
                <w:lang w:val="en-GB"/>
              </w:rPr>
              <w:t xml:space="preserve"> proceedings of international conference on Business Transformation Through Sustainability, Entrepreneurship </w:t>
            </w:r>
            <w:proofErr w:type="gramStart"/>
            <w:r w:rsidRPr="004F645F">
              <w:rPr>
                <w:rFonts w:ascii="Arial" w:eastAsia="Calibri" w:hAnsi="Arial" w:cs="Arial"/>
                <w:color w:val="000000"/>
                <w:lang w:val="en-GB"/>
              </w:rPr>
              <w:t>And</w:t>
            </w:r>
            <w:proofErr w:type="gramEnd"/>
            <w:r w:rsidRPr="004F645F">
              <w:rPr>
                <w:rFonts w:ascii="Arial" w:eastAsia="Calibri" w:hAnsi="Arial" w:cs="Arial"/>
                <w:color w:val="000000"/>
                <w:lang w:val="en-GB"/>
              </w:rPr>
              <w:t xml:space="preserve"> Digitalization, pp 111. ISBN: 978-93-88996-19-8</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2019</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t>7</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proofErr w:type="spellStart"/>
            <w:r w:rsidRPr="004F645F">
              <w:rPr>
                <w:rFonts w:ascii="Arial" w:eastAsia="Calibri" w:hAnsi="Arial" w:cs="Arial"/>
                <w:color w:val="000000"/>
                <w:lang w:val="en-GB"/>
              </w:rPr>
              <w:t>Dr.</w:t>
            </w:r>
            <w:proofErr w:type="spellEnd"/>
            <w:r w:rsidRPr="004F645F">
              <w:rPr>
                <w:rFonts w:ascii="Arial" w:eastAsia="Calibri" w:hAnsi="Arial" w:cs="Arial"/>
                <w:color w:val="000000"/>
                <w:lang w:val="en-GB"/>
              </w:rPr>
              <w:t xml:space="preserve"> </w:t>
            </w:r>
            <w:proofErr w:type="spellStart"/>
            <w:r w:rsidRPr="004F645F">
              <w:rPr>
                <w:rFonts w:ascii="Arial" w:eastAsia="Calibri" w:hAnsi="Arial" w:cs="Arial"/>
                <w:color w:val="000000"/>
                <w:lang w:val="en-GB"/>
              </w:rPr>
              <w:t>Manvinder</w:t>
            </w:r>
            <w:proofErr w:type="spellEnd"/>
            <w:r w:rsidRPr="004F645F">
              <w:rPr>
                <w:rFonts w:ascii="Arial" w:eastAsia="Calibri" w:hAnsi="Arial" w:cs="Arial"/>
                <w:color w:val="000000"/>
                <w:lang w:val="en-GB"/>
              </w:rPr>
              <w:t xml:space="preserve"> Singh </w:t>
            </w:r>
            <w:proofErr w:type="spellStart"/>
            <w:r w:rsidRPr="004F645F">
              <w:rPr>
                <w:rFonts w:ascii="Arial" w:eastAsia="Calibri" w:hAnsi="Arial" w:cs="Arial"/>
                <w:color w:val="000000"/>
                <w:lang w:val="en-GB"/>
              </w:rPr>
              <w:t>Pahwa</w:t>
            </w:r>
            <w:proofErr w:type="spellEnd"/>
            <w:r w:rsidRPr="004F645F">
              <w:rPr>
                <w:rFonts w:ascii="Arial" w:eastAsia="Calibri" w:hAnsi="Arial" w:cs="Arial"/>
                <w:color w:val="000000"/>
                <w:lang w:val="en-GB"/>
              </w:rPr>
              <w:t xml:space="preserve"> and </w:t>
            </w:r>
            <w:proofErr w:type="spellStart"/>
            <w:r w:rsidRPr="004F645F">
              <w:rPr>
                <w:rFonts w:ascii="Arial" w:eastAsia="Calibri" w:hAnsi="Arial" w:cs="Arial"/>
                <w:color w:val="000000"/>
                <w:lang w:val="en-GB"/>
              </w:rPr>
              <w:t>Mredu</w:t>
            </w:r>
            <w:proofErr w:type="spellEnd"/>
            <w:r w:rsidRPr="004F645F">
              <w:rPr>
                <w:rFonts w:ascii="Arial" w:eastAsia="Calibri" w:hAnsi="Arial" w:cs="Arial"/>
                <w:color w:val="000000"/>
                <w:lang w:val="en-GB"/>
              </w:rPr>
              <w:t xml:space="preserve"> Goyal SUSTAINABLE BUSINESS MODEL FOR CAB AGGREGATORS: A CONFIRMATORY FACTOR </w:t>
            </w:r>
            <w:proofErr w:type="spellStart"/>
            <w:r w:rsidRPr="004F645F">
              <w:rPr>
                <w:rFonts w:ascii="Arial" w:eastAsia="Calibri" w:hAnsi="Arial" w:cs="Arial"/>
                <w:color w:val="000000"/>
                <w:lang w:val="en-GB"/>
              </w:rPr>
              <w:t>ANALYSISHumanities</w:t>
            </w:r>
            <w:proofErr w:type="spellEnd"/>
            <w:r w:rsidRPr="004F645F">
              <w:rPr>
                <w:rFonts w:ascii="Arial" w:eastAsia="Calibri" w:hAnsi="Arial" w:cs="Arial"/>
                <w:color w:val="000000"/>
                <w:lang w:val="en-GB"/>
              </w:rPr>
              <w:t xml:space="preserve"> &amp; Social Sciences Reviews, Volume 7(1), pp 376-384. Aug 2, 2019.</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2019</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t>8</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r w:rsidRPr="004F645F">
              <w:rPr>
                <w:rFonts w:ascii="Arial" w:eastAsia="Calibri" w:hAnsi="Arial" w:cs="Arial"/>
                <w:color w:val="000000"/>
                <w:lang w:val="en-GB"/>
              </w:rPr>
              <w:t xml:space="preserve">Vipin Jain, </w:t>
            </w:r>
            <w:proofErr w:type="spellStart"/>
            <w:r w:rsidRPr="004F645F">
              <w:rPr>
                <w:rFonts w:ascii="Arial" w:eastAsia="Calibri" w:hAnsi="Arial" w:cs="Arial"/>
                <w:color w:val="000000"/>
                <w:lang w:val="en-GB"/>
              </w:rPr>
              <w:t>Mredu</w:t>
            </w:r>
            <w:proofErr w:type="spellEnd"/>
            <w:r w:rsidRPr="004F645F">
              <w:rPr>
                <w:rFonts w:ascii="Arial" w:eastAsia="Calibri" w:hAnsi="Arial" w:cs="Arial"/>
                <w:color w:val="000000"/>
                <w:lang w:val="en-GB"/>
              </w:rPr>
              <w:t xml:space="preserve"> Goyal and </w:t>
            </w:r>
            <w:proofErr w:type="spellStart"/>
            <w:r w:rsidRPr="004F645F">
              <w:rPr>
                <w:rFonts w:ascii="Arial" w:eastAsia="Calibri" w:hAnsi="Arial" w:cs="Arial"/>
                <w:color w:val="000000"/>
                <w:lang w:val="en-GB"/>
              </w:rPr>
              <w:t>Manvinder</w:t>
            </w:r>
            <w:proofErr w:type="spellEnd"/>
            <w:r w:rsidRPr="004F645F">
              <w:rPr>
                <w:rFonts w:ascii="Arial" w:eastAsia="Calibri" w:hAnsi="Arial" w:cs="Arial"/>
                <w:color w:val="000000"/>
                <w:lang w:val="en-GB"/>
              </w:rPr>
              <w:t xml:space="preserve"> </w:t>
            </w:r>
            <w:proofErr w:type="spellStart"/>
            <w:r w:rsidRPr="004F645F">
              <w:rPr>
                <w:rFonts w:ascii="Arial" w:eastAsia="Calibri" w:hAnsi="Arial" w:cs="Arial"/>
                <w:color w:val="000000"/>
                <w:lang w:val="en-GB"/>
              </w:rPr>
              <w:t>Pahwa</w:t>
            </w:r>
            <w:proofErr w:type="spellEnd"/>
            <w:r w:rsidRPr="004F645F">
              <w:rPr>
                <w:rFonts w:ascii="Arial" w:eastAsia="Calibri" w:hAnsi="Arial" w:cs="Arial"/>
                <w:color w:val="000000"/>
                <w:lang w:val="en-GB"/>
              </w:rPr>
              <w:t xml:space="preserve"> </w:t>
            </w:r>
            <w:proofErr w:type="spellStart"/>
            <w:r w:rsidRPr="004F645F">
              <w:rPr>
                <w:rFonts w:ascii="Arial" w:eastAsia="Calibri" w:hAnsi="Arial" w:cs="Arial"/>
                <w:color w:val="000000"/>
                <w:lang w:val="en-GB"/>
              </w:rPr>
              <w:t>Modeling</w:t>
            </w:r>
            <w:proofErr w:type="spellEnd"/>
            <w:r w:rsidRPr="004F645F">
              <w:rPr>
                <w:rFonts w:ascii="Arial" w:eastAsia="Calibri" w:hAnsi="Arial" w:cs="Arial"/>
                <w:color w:val="000000"/>
                <w:lang w:val="en-GB"/>
              </w:rPr>
              <w:t xml:space="preserve"> the Relationship of Consumer Engagement and Brand Trust on Social Media Purchase Intention-A Confirmatory Factor Experimental </w:t>
            </w:r>
            <w:proofErr w:type="spellStart"/>
            <w:r w:rsidRPr="004F645F">
              <w:rPr>
                <w:rFonts w:ascii="Arial" w:eastAsia="Calibri" w:hAnsi="Arial" w:cs="Arial"/>
                <w:color w:val="000000"/>
                <w:lang w:val="en-GB"/>
              </w:rPr>
              <w:t>TechniqueInternational</w:t>
            </w:r>
            <w:proofErr w:type="spellEnd"/>
            <w:r w:rsidRPr="004F645F">
              <w:rPr>
                <w:rFonts w:ascii="Arial" w:eastAsia="Calibri" w:hAnsi="Arial" w:cs="Arial"/>
                <w:color w:val="000000"/>
                <w:lang w:val="en-GB"/>
              </w:rPr>
              <w:t xml:space="preserve"> Journal of Engineering and Advanced Technology (IJEAT) ISSN: 2249 – 8958, Volume-8, Issue-6S3, September 2019. DOI:841-849.10.35940/ijeat.F1163.0986S319.</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2019</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lastRenderedPageBreak/>
              <w:t>9</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r w:rsidRPr="004F645F">
              <w:rPr>
                <w:rFonts w:ascii="Arial" w:eastAsia="Calibri" w:hAnsi="Arial" w:cs="Arial"/>
                <w:color w:val="000000"/>
                <w:lang w:val="en-GB"/>
              </w:rPr>
              <w:t xml:space="preserve">Priya  Agarwal &amp; </w:t>
            </w:r>
            <w:proofErr w:type="spellStart"/>
            <w:r w:rsidRPr="004F645F">
              <w:rPr>
                <w:rFonts w:ascii="Arial" w:eastAsia="Calibri" w:hAnsi="Arial" w:cs="Arial"/>
                <w:color w:val="000000"/>
                <w:lang w:val="en-GB"/>
              </w:rPr>
              <w:t>Dr.</w:t>
            </w:r>
            <w:proofErr w:type="spellEnd"/>
            <w:r w:rsidRPr="004F645F">
              <w:rPr>
                <w:rFonts w:ascii="Arial" w:eastAsia="Calibri" w:hAnsi="Arial" w:cs="Arial"/>
                <w:color w:val="000000"/>
                <w:lang w:val="en-GB"/>
              </w:rPr>
              <w:t xml:space="preserve"> </w:t>
            </w:r>
            <w:proofErr w:type="spellStart"/>
            <w:r w:rsidRPr="004F645F">
              <w:rPr>
                <w:rFonts w:ascii="Arial" w:eastAsia="Calibri" w:hAnsi="Arial" w:cs="Arial"/>
                <w:color w:val="000000"/>
                <w:lang w:val="en-GB"/>
              </w:rPr>
              <w:t>Mredu</w:t>
            </w:r>
            <w:proofErr w:type="spellEnd"/>
            <w:r w:rsidRPr="004F645F">
              <w:rPr>
                <w:rFonts w:ascii="Arial" w:eastAsia="Calibri" w:hAnsi="Arial" w:cs="Arial"/>
                <w:color w:val="000000"/>
                <w:lang w:val="en-GB"/>
              </w:rPr>
              <w:t xml:space="preserve"> Goyal Swiss- Dual System: Career Management Through Skill </w:t>
            </w:r>
            <w:proofErr w:type="spellStart"/>
            <w:r w:rsidRPr="004F645F">
              <w:rPr>
                <w:rFonts w:ascii="Arial" w:eastAsia="Calibri" w:hAnsi="Arial" w:cs="Arial"/>
                <w:color w:val="000000"/>
                <w:lang w:val="en-GB"/>
              </w:rPr>
              <w:t>DevelopmentInspira</w:t>
            </w:r>
            <w:proofErr w:type="spellEnd"/>
            <w:r w:rsidRPr="004F645F">
              <w:rPr>
                <w:rFonts w:ascii="Arial" w:eastAsia="Calibri" w:hAnsi="Arial" w:cs="Arial"/>
                <w:color w:val="000000"/>
                <w:lang w:val="en-GB"/>
              </w:rPr>
              <w:t xml:space="preserve"> Journal Of Modern Management And Entrepreneurship (JMME) Volume 09 No. 4 Issue October, 2019</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2019</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t>10</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proofErr w:type="spellStart"/>
            <w:r w:rsidRPr="004F645F">
              <w:rPr>
                <w:rFonts w:ascii="Arial" w:eastAsia="Calibri" w:hAnsi="Arial" w:cs="Arial"/>
                <w:color w:val="000000"/>
                <w:lang w:val="en-GB"/>
              </w:rPr>
              <w:t>Dr.</w:t>
            </w:r>
            <w:proofErr w:type="spellEnd"/>
            <w:r w:rsidRPr="004F645F">
              <w:rPr>
                <w:rFonts w:ascii="Arial" w:eastAsia="Calibri" w:hAnsi="Arial" w:cs="Arial"/>
                <w:color w:val="000000"/>
                <w:lang w:val="en-GB"/>
              </w:rPr>
              <w:t xml:space="preserve"> Ravi Kumar Goyal &amp; </w:t>
            </w:r>
            <w:proofErr w:type="spellStart"/>
            <w:r w:rsidRPr="004F645F">
              <w:rPr>
                <w:rFonts w:ascii="Arial" w:eastAsia="Calibri" w:hAnsi="Arial" w:cs="Arial"/>
                <w:color w:val="000000"/>
                <w:lang w:val="en-GB"/>
              </w:rPr>
              <w:t>Dr.</w:t>
            </w:r>
            <w:proofErr w:type="spellEnd"/>
            <w:r w:rsidRPr="004F645F">
              <w:rPr>
                <w:rFonts w:ascii="Arial" w:eastAsia="Calibri" w:hAnsi="Arial" w:cs="Arial"/>
                <w:color w:val="000000"/>
                <w:lang w:val="en-GB"/>
              </w:rPr>
              <w:t xml:space="preserve"> </w:t>
            </w:r>
            <w:proofErr w:type="spellStart"/>
            <w:r w:rsidRPr="004F645F">
              <w:rPr>
                <w:rFonts w:ascii="Arial" w:eastAsia="Calibri" w:hAnsi="Arial" w:cs="Arial"/>
                <w:color w:val="000000"/>
                <w:lang w:val="en-GB"/>
              </w:rPr>
              <w:t>Mredu</w:t>
            </w:r>
            <w:proofErr w:type="spellEnd"/>
            <w:r w:rsidRPr="004F645F">
              <w:rPr>
                <w:rFonts w:ascii="Arial" w:eastAsia="Calibri" w:hAnsi="Arial" w:cs="Arial"/>
                <w:color w:val="000000"/>
                <w:lang w:val="en-GB"/>
              </w:rPr>
              <w:t xml:space="preserve"> Goyal Exploring the Antecedents of Green Purchase decisions: A Sustainable Model For Food </w:t>
            </w:r>
            <w:proofErr w:type="spellStart"/>
            <w:r w:rsidRPr="004F645F">
              <w:rPr>
                <w:rFonts w:ascii="Arial" w:eastAsia="Calibri" w:hAnsi="Arial" w:cs="Arial"/>
                <w:color w:val="000000"/>
                <w:lang w:val="en-GB"/>
              </w:rPr>
              <w:t>Aggregatorsin</w:t>
            </w:r>
            <w:proofErr w:type="spellEnd"/>
            <w:r w:rsidRPr="004F645F">
              <w:rPr>
                <w:rFonts w:ascii="Arial" w:eastAsia="Calibri" w:hAnsi="Arial" w:cs="Arial"/>
                <w:color w:val="000000"/>
                <w:lang w:val="en-GB"/>
              </w:rPr>
              <w:t xml:space="preserve"> International Scientific Symposium </w:t>
            </w:r>
            <w:proofErr w:type="spellStart"/>
            <w:r w:rsidRPr="004F645F">
              <w:rPr>
                <w:rFonts w:ascii="Arial" w:eastAsia="Calibri" w:hAnsi="Arial" w:cs="Arial"/>
                <w:color w:val="000000"/>
                <w:lang w:val="en-GB"/>
              </w:rPr>
              <w:t>Bannat’s</w:t>
            </w:r>
            <w:proofErr w:type="spellEnd"/>
            <w:r w:rsidRPr="004F645F">
              <w:rPr>
                <w:rFonts w:ascii="Arial" w:eastAsia="Calibri" w:hAnsi="Arial" w:cs="Arial"/>
                <w:color w:val="000000"/>
                <w:lang w:val="en-GB"/>
              </w:rPr>
              <w:t xml:space="preserve"> University of Agricultural Sciences and Veterinary Medicines “King Michael I of Romania”, Timisoara, Romania, Europe in collaboration with SZENT ISTVAN UIVERSITY, University of NOVI SAD, State Agrarian University of Moldova, SCDA </w:t>
            </w:r>
            <w:proofErr w:type="spellStart"/>
            <w:r w:rsidRPr="004F645F">
              <w:rPr>
                <w:rFonts w:ascii="Arial" w:eastAsia="Calibri" w:hAnsi="Arial" w:cs="Arial"/>
                <w:color w:val="000000"/>
                <w:lang w:val="en-GB"/>
              </w:rPr>
              <w:t>Lovrin</w:t>
            </w:r>
            <w:proofErr w:type="spellEnd"/>
            <w:r w:rsidRPr="004F645F">
              <w:rPr>
                <w:rFonts w:ascii="Arial" w:eastAsia="Calibri" w:hAnsi="Arial" w:cs="Arial"/>
                <w:color w:val="000000"/>
                <w:lang w:val="en-GB"/>
              </w:rPr>
              <w:t>, Romanian Academy.</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2019</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t>11</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r w:rsidRPr="004F645F">
              <w:rPr>
                <w:rFonts w:ascii="Arial" w:eastAsia="Calibri" w:hAnsi="Arial" w:cs="Arial"/>
                <w:color w:val="000000"/>
                <w:lang w:val="en-GB"/>
              </w:rPr>
              <w:t xml:space="preserve"> </w:t>
            </w:r>
            <w:proofErr w:type="spellStart"/>
            <w:r w:rsidRPr="004F645F">
              <w:rPr>
                <w:rFonts w:ascii="Arial" w:eastAsia="Calibri" w:hAnsi="Arial" w:cs="Arial"/>
                <w:color w:val="000000"/>
                <w:lang w:val="en-GB"/>
              </w:rPr>
              <w:t>Dr.</w:t>
            </w:r>
            <w:proofErr w:type="spellEnd"/>
            <w:r w:rsidRPr="004F645F">
              <w:rPr>
                <w:rFonts w:ascii="Arial" w:eastAsia="Calibri" w:hAnsi="Arial" w:cs="Arial"/>
                <w:color w:val="000000"/>
                <w:lang w:val="en-GB"/>
              </w:rPr>
              <w:t xml:space="preserve"> </w:t>
            </w:r>
            <w:proofErr w:type="spellStart"/>
            <w:r w:rsidRPr="004F645F">
              <w:rPr>
                <w:rFonts w:ascii="Arial" w:eastAsia="Calibri" w:hAnsi="Arial" w:cs="Arial"/>
                <w:color w:val="000000"/>
                <w:lang w:val="en-GB"/>
              </w:rPr>
              <w:t>Mredu</w:t>
            </w:r>
            <w:proofErr w:type="spellEnd"/>
            <w:r w:rsidRPr="004F645F">
              <w:rPr>
                <w:rFonts w:ascii="Arial" w:eastAsia="Calibri" w:hAnsi="Arial" w:cs="Arial"/>
                <w:color w:val="000000"/>
                <w:lang w:val="en-GB"/>
              </w:rPr>
              <w:t xml:space="preserve"> Goyal Title of invention: BPES-ATM: Biometric Input and Pin Verification to enhance Security of the </w:t>
            </w:r>
            <w:proofErr w:type="spellStart"/>
            <w:r w:rsidRPr="004F645F">
              <w:rPr>
                <w:rFonts w:ascii="Arial" w:eastAsia="Calibri" w:hAnsi="Arial" w:cs="Arial"/>
                <w:color w:val="000000"/>
                <w:lang w:val="en-GB"/>
              </w:rPr>
              <w:t>ATMPatent</w:t>
            </w:r>
            <w:proofErr w:type="spellEnd"/>
            <w:r w:rsidRPr="004F645F">
              <w:rPr>
                <w:rFonts w:ascii="Arial" w:eastAsia="Calibri" w:hAnsi="Arial" w:cs="Arial"/>
                <w:color w:val="000000"/>
                <w:lang w:val="en-GB"/>
              </w:rPr>
              <w:t xml:space="preserve"> Application Publication (Application No. 201911046674 A) in The Patent Office Journal No. 47/2019 dated 22/11/2019.</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2019</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t>12</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proofErr w:type="spellStart"/>
            <w:r w:rsidRPr="004F645F">
              <w:rPr>
                <w:rFonts w:ascii="Arial" w:eastAsia="Calibri" w:hAnsi="Arial" w:cs="Arial"/>
                <w:color w:val="000000"/>
                <w:lang w:val="en-GB"/>
              </w:rPr>
              <w:t>Dr.</w:t>
            </w:r>
            <w:proofErr w:type="spellEnd"/>
            <w:r w:rsidRPr="004F645F">
              <w:rPr>
                <w:rFonts w:ascii="Arial" w:eastAsia="Calibri" w:hAnsi="Arial" w:cs="Arial"/>
                <w:color w:val="000000"/>
                <w:lang w:val="en-GB"/>
              </w:rPr>
              <w:t xml:space="preserve"> Ravi Kumar Goyal &amp; Deepak </w:t>
            </w:r>
            <w:proofErr w:type="spellStart"/>
            <w:r w:rsidRPr="004F645F">
              <w:rPr>
                <w:rFonts w:ascii="Arial" w:eastAsia="Calibri" w:hAnsi="Arial" w:cs="Arial"/>
                <w:color w:val="000000"/>
                <w:lang w:val="en-GB"/>
              </w:rPr>
              <w:t>SinghInvestigation</w:t>
            </w:r>
            <w:proofErr w:type="spellEnd"/>
            <w:r w:rsidRPr="004F645F">
              <w:rPr>
                <w:rFonts w:ascii="Arial" w:eastAsia="Calibri" w:hAnsi="Arial" w:cs="Arial"/>
                <w:color w:val="000000"/>
                <w:lang w:val="en-GB"/>
              </w:rPr>
              <w:t xml:space="preserve"> on protection and optimum thermal design solution by using thermal management for battery </w:t>
            </w:r>
            <w:proofErr w:type="spellStart"/>
            <w:r w:rsidRPr="004F645F">
              <w:rPr>
                <w:rFonts w:ascii="Arial" w:eastAsia="Calibri" w:hAnsi="Arial" w:cs="Arial"/>
                <w:color w:val="000000"/>
                <w:lang w:val="en-GB"/>
              </w:rPr>
              <w:t>bankInternational</w:t>
            </w:r>
            <w:proofErr w:type="spellEnd"/>
            <w:r w:rsidRPr="004F645F">
              <w:rPr>
                <w:rFonts w:ascii="Arial" w:eastAsia="Calibri" w:hAnsi="Arial" w:cs="Arial"/>
                <w:color w:val="000000"/>
                <w:lang w:val="en-GB"/>
              </w:rPr>
              <w:t xml:space="preserve"> Conference on Recent Innovations &amp; Technological Development in Mechanical Engineering at JECRC, Jaipur on April 6-7, 2018.</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2018</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t>13</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proofErr w:type="spellStart"/>
            <w:r w:rsidRPr="004F645F">
              <w:rPr>
                <w:rFonts w:ascii="Arial" w:eastAsia="Calibri" w:hAnsi="Arial" w:cs="Arial"/>
                <w:color w:val="000000"/>
                <w:lang w:val="en-GB"/>
              </w:rPr>
              <w:t>Dr.</w:t>
            </w:r>
            <w:proofErr w:type="spellEnd"/>
            <w:r w:rsidRPr="004F645F">
              <w:rPr>
                <w:rFonts w:ascii="Arial" w:eastAsia="Calibri" w:hAnsi="Arial" w:cs="Arial"/>
                <w:color w:val="000000"/>
                <w:lang w:val="en-GB"/>
              </w:rPr>
              <w:t xml:space="preserve"> Ravi Kumar Goyal &amp; Deepak </w:t>
            </w:r>
            <w:proofErr w:type="spellStart"/>
            <w:r w:rsidRPr="004F645F">
              <w:rPr>
                <w:rFonts w:ascii="Arial" w:eastAsia="Calibri" w:hAnsi="Arial" w:cs="Arial"/>
                <w:color w:val="000000"/>
                <w:lang w:val="en-GB"/>
              </w:rPr>
              <w:t>SinghA</w:t>
            </w:r>
            <w:proofErr w:type="spellEnd"/>
            <w:r w:rsidRPr="004F645F">
              <w:rPr>
                <w:rFonts w:ascii="Arial" w:eastAsia="Calibri" w:hAnsi="Arial" w:cs="Arial"/>
                <w:color w:val="000000"/>
                <w:lang w:val="en-GB"/>
              </w:rPr>
              <w:t xml:space="preserve"> Review on Hybrid Air Conditioning </w:t>
            </w:r>
            <w:proofErr w:type="spellStart"/>
            <w:r w:rsidRPr="004F645F">
              <w:rPr>
                <w:rFonts w:ascii="Arial" w:eastAsia="Calibri" w:hAnsi="Arial" w:cs="Arial"/>
                <w:color w:val="000000"/>
                <w:lang w:val="en-GB"/>
              </w:rPr>
              <w:t>SystemInternational</w:t>
            </w:r>
            <w:proofErr w:type="spellEnd"/>
            <w:r w:rsidRPr="004F645F">
              <w:rPr>
                <w:rFonts w:ascii="Arial" w:eastAsia="Calibri" w:hAnsi="Arial" w:cs="Arial"/>
                <w:color w:val="000000"/>
                <w:lang w:val="en-GB"/>
              </w:rPr>
              <w:t xml:space="preserve"> Conference on Advances in refrigeration and energy system at PCE, Jaipur on April 7-8, 2018</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2018</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t>14</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proofErr w:type="spellStart"/>
            <w:r w:rsidRPr="004F645F">
              <w:rPr>
                <w:rFonts w:ascii="Arial" w:eastAsia="Calibri" w:hAnsi="Arial" w:cs="Arial"/>
                <w:color w:val="000000"/>
                <w:lang w:val="en-GB"/>
              </w:rPr>
              <w:t>Dr.</w:t>
            </w:r>
            <w:proofErr w:type="spellEnd"/>
            <w:r w:rsidRPr="004F645F">
              <w:rPr>
                <w:rFonts w:ascii="Arial" w:eastAsia="Calibri" w:hAnsi="Arial" w:cs="Arial"/>
                <w:color w:val="000000"/>
                <w:lang w:val="en-GB"/>
              </w:rPr>
              <w:t xml:space="preserve"> Ravi Kumar Goyal &amp; Deepak </w:t>
            </w:r>
            <w:proofErr w:type="spellStart"/>
            <w:r w:rsidRPr="004F645F">
              <w:rPr>
                <w:rFonts w:ascii="Arial" w:eastAsia="Calibri" w:hAnsi="Arial" w:cs="Arial"/>
                <w:color w:val="000000"/>
                <w:lang w:val="en-GB"/>
              </w:rPr>
              <w:t>SinghManufacturing</w:t>
            </w:r>
            <w:proofErr w:type="spellEnd"/>
            <w:r w:rsidRPr="004F645F">
              <w:rPr>
                <w:rFonts w:ascii="Arial" w:eastAsia="Calibri" w:hAnsi="Arial" w:cs="Arial"/>
                <w:color w:val="000000"/>
                <w:lang w:val="en-GB"/>
              </w:rPr>
              <w:t xml:space="preserve"> of micro cooling System in an </w:t>
            </w:r>
            <w:proofErr w:type="spellStart"/>
            <w:r w:rsidRPr="004F645F">
              <w:rPr>
                <w:rFonts w:ascii="Arial" w:eastAsia="Calibri" w:hAnsi="Arial" w:cs="Arial"/>
                <w:color w:val="000000"/>
                <w:lang w:val="en-GB"/>
              </w:rPr>
              <w:t>enclosureInternational</w:t>
            </w:r>
            <w:proofErr w:type="spellEnd"/>
            <w:r w:rsidRPr="004F645F">
              <w:rPr>
                <w:rFonts w:ascii="Arial" w:eastAsia="Calibri" w:hAnsi="Arial" w:cs="Arial"/>
                <w:color w:val="000000"/>
                <w:lang w:val="en-GB"/>
              </w:rPr>
              <w:t xml:space="preserve"> Conference on Trends and Innovation in Product development and Manufacturing in Mechanical Engineering at KITE, Jaipur on Sept. 27, 2018.</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2018</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t>15</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proofErr w:type="spellStart"/>
            <w:r w:rsidRPr="004F645F">
              <w:rPr>
                <w:rFonts w:ascii="Arial" w:eastAsia="Calibri" w:hAnsi="Arial" w:cs="Arial"/>
                <w:color w:val="000000"/>
                <w:lang w:val="en-GB"/>
              </w:rPr>
              <w:t>Dr.</w:t>
            </w:r>
            <w:proofErr w:type="spellEnd"/>
            <w:r w:rsidRPr="004F645F">
              <w:rPr>
                <w:rFonts w:ascii="Arial" w:eastAsia="Calibri" w:hAnsi="Arial" w:cs="Arial"/>
                <w:color w:val="000000"/>
                <w:lang w:val="en-GB"/>
              </w:rPr>
              <w:t xml:space="preserve"> Ravi Kumar Goyal, Anurag Joshi, DD </w:t>
            </w:r>
            <w:proofErr w:type="spellStart"/>
            <w:r w:rsidRPr="004F645F">
              <w:rPr>
                <w:rFonts w:ascii="Arial" w:eastAsia="Calibri" w:hAnsi="Arial" w:cs="Arial"/>
                <w:color w:val="000000"/>
                <w:lang w:val="en-GB"/>
              </w:rPr>
              <w:t>ShuklaStudy</w:t>
            </w:r>
            <w:proofErr w:type="spellEnd"/>
            <w:r w:rsidRPr="004F645F">
              <w:rPr>
                <w:rFonts w:ascii="Arial" w:eastAsia="Calibri" w:hAnsi="Arial" w:cs="Arial"/>
                <w:color w:val="000000"/>
                <w:lang w:val="en-GB"/>
              </w:rPr>
              <w:t xml:space="preserve"> of Vibration Pattern Recorded while Turning of EN8 and EN24 using MPU6050International Conference on Engineering, Computers and Natural Sciences at Goa, India on Oct 19-21, 2018.</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2018</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t>16</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r w:rsidRPr="004F645F">
              <w:rPr>
                <w:rFonts w:ascii="Arial" w:eastAsia="Calibri" w:hAnsi="Arial" w:cs="Arial"/>
                <w:color w:val="000000"/>
                <w:lang w:val="en-GB"/>
              </w:rPr>
              <w:t xml:space="preserve">Glory Swarupa. S and Ravi Kumar </w:t>
            </w:r>
            <w:proofErr w:type="spellStart"/>
            <w:r w:rsidRPr="004F645F">
              <w:rPr>
                <w:rFonts w:ascii="Arial" w:eastAsia="Calibri" w:hAnsi="Arial" w:cs="Arial"/>
                <w:color w:val="000000"/>
                <w:lang w:val="en-GB"/>
              </w:rPr>
              <w:t>GoyalSkill</w:t>
            </w:r>
            <w:proofErr w:type="spellEnd"/>
            <w:r w:rsidRPr="004F645F">
              <w:rPr>
                <w:rFonts w:ascii="Arial" w:eastAsia="Calibri" w:hAnsi="Arial" w:cs="Arial"/>
                <w:color w:val="000000"/>
                <w:lang w:val="en-GB"/>
              </w:rPr>
              <w:t xml:space="preserve"> Development and Entrepreneurship: Policy interventions in India for Doubling Farmers </w:t>
            </w:r>
            <w:proofErr w:type="spellStart"/>
            <w:r w:rsidRPr="004F645F">
              <w:rPr>
                <w:rFonts w:ascii="Arial" w:eastAsia="Calibri" w:hAnsi="Arial" w:cs="Arial"/>
                <w:color w:val="000000"/>
                <w:lang w:val="en-GB"/>
              </w:rPr>
              <w:t>IncomeInternational</w:t>
            </w:r>
            <w:proofErr w:type="spellEnd"/>
            <w:r w:rsidRPr="004F645F">
              <w:rPr>
                <w:rFonts w:ascii="Arial" w:eastAsia="Calibri" w:hAnsi="Arial" w:cs="Arial"/>
                <w:color w:val="000000"/>
                <w:lang w:val="en-GB"/>
              </w:rPr>
              <w:t xml:space="preserve"> Conference on Doubling the Income of Farmers of SAARC Countries: Extension Strategies and Approaches at Kathmandu, Nepal. 20-23, September, 2018</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2018</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t>17</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r w:rsidRPr="004F645F">
              <w:rPr>
                <w:rFonts w:ascii="Arial" w:eastAsia="Calibri" w:hAnsi="Arial" w:cs="Arial"/>
                <w:color w:val="000000"/>
                <w:lang w:val="en-GB"/>
              </w:rPr>
              <w:t xml:space="preserve">Glory Swarupa. S and Ravi Kumar </w:t>
            </w:r>
            <w:proofErr w:type="spellStart"/>
            <w:r w:rsidRPr="004F645F">
              <w:rPr>
                <w:rFonts w:ascii="Arial" w:eastAsia="Calibri" w:hAnsi="Arial" w:cs="Arial"/>
                <w:color w:val="000000"/>
                <w:lang w:val="en-GB"/>
              </w:rPr>
              <w:t>GoyalEmployment</w:t>
            </w:r>
            <w:proofErr w:type="spellEnd"/>
            <w:r w:rsidRPr="004F645F">
              <w:rPr>
                <w:rFonts w:ascii="Arial" w:eastAsia="Calibri" w:hAnsi="Arial" w:cs="Arial"/>
                <w:color w:val="000000"/>
                <w:lang w:val="en-GB"/>
              </w:rPr>
              <w:t xml:space="preserve"> &amp; Entrepreneurship”. Skills Development in India an Over </w:t>
            </w:r>
            <w:proofErr w:type="spellStart"/>
            <w:r w:rsidRPr="004F645F">
              <w:rPr>
                <w:rFonts w:ascii="Arial" w:eastAsia="Calibri" w:hAnsi="Arial" w:cs="Arial"/>
                <w:color w:val="000000"/>
                <w:lang w:val="en-GB"/>
              </w:rPr>
              <w:t>viewASSOCHAM</w:t>
            </w:r>
            <w:proofErr w:type="spellEnd"/>
            <w:r w:rsidRPr="004F645F">
              <w:rPr>
                <w:rFonts w:ascii="Arial" w:eastAsia="Calibri" w:hAnsi="Arial" w:cs="Arial"/>
                <w:color w:val="000000"/>
                <w:lang w:val="en-GB"/>
              </w:rPr>
              <w:t xml:space="preserve"> Knowledge Series, Page 49-61, November, 2018.</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2018</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t>18</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r w:rsidRPr="004F645F">
              <w:rPr>
                <w:rFonts w:ascii="Arial" w:eastAsia="Calibri" w:hAnsi="Arial" w:cs="Arial"/>
                <w:color w:val="000000"/>
                <w:lang w:val="en-GB"/>
              </w:rPr>
              <w:t xml:space="preserve">Glory Swarupa. S and Ravi Kumar </w:t>
            </w:r>
            <w:proofErr w:type="spellStart"/>
            <w:r w:rsidRPr="004F645F">
              <w:rPr>
                <w:rFonts w:ascii="Arial" w:eastAsia="Calibri" w:hAnsi="Arial" w:cs="Arial"/>
                <w:color w:val="000000"/>
                <w:lang w:val="en-GB"/>
              </w:rPr>
              <w:t>GoyalGovernment</w:t>
            </w:r>
            <w:proofErr w:type="spellEnd"/>
            <w:r w:rsidRPr="004F645F">
              <w:rPr>
                <w:rFonts w:ascii="Arial" w:eastAsia="Calibri" w:hAnsi="Arial" w:cs="Arial"/>
                <w:color w:val="000000"/>
                <w:lang w:val="en-GB"/>
              </w:rPr>
              <w:t xml:space="preserve"> Facilitation for Development of </w:t>
            </w:r>
            <w:proofErr w:type="spellStart"/>
            <w:r w:rsidRPr="004F645F">
              <w:rPr>
                <w:rFonts w:ascii="Arial" w:eastAsia="Calibri" w:hAnsi="Arial" w:cs="Arial"/>
                <w:color w:val="000000"/>
                <w:lang w:val="en-GB"/>
              </w:rPr>
              <w:t>EntrepreneursInternational</w:t>
            </w:r>
            <w:proofErr w:type="spellEnd"/>
            <w:r w:rsidRPr="004F645F">
              <w:rPr>
                <w:rFonts w:ascii="Arial" w:eastAsia="Calibri" w:hAnsi="Arial" w:cs="Arial"/>
                <w:color w:val="000000"/>
                <w:lang w:val="en-GB"/>
              </w:rPr>
              <w:t xml:space="preserve"> Conference on Contribution of Technical Education in Entrepreneurship &amp; Agriculture at </w:t>
            </w:r>
            <w:proofErr w:type="spellStart"/>
            <w:r w:rsidRPr="004F645F">
              <w:rPr>
                <w:rFonts w:ascii="Arial" w:eastAsia="Calibri" w:hAnsi="Arial" w:cs="Arial"/>
                <w:color w:val="000000"/>
                <w:lang w:val="en-GB"/>
              </w:rPr>
              <w:t>Shankara</w:t>
            </w:r>
            <w:proofErr w:type="spellEnd"/>
            <w:r w:rsidRPr="004F645F">
              <w:rPr>
                <w:rFonts w:ascii="Arial" w:eastAsia="Calibri" w:hAnsi="Arial" w:cs="Arial"/>
                <w:color w:val="000000"/>
                <w:lang w:val="en-GB"/>
              </w:rPr>
              <w:t xml:space="preserve"> Group of Institutions, Jaipur, Page 09-18, 4-5 September, 2018</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2018</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t>19</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proofErr w:type="spellStart"/>
            <w:r w:rsidRPr="004F645F">
              <w:rPr>
                <w:rFonts w:ascii="Arial" w:eastAsia="Calibri" w:hAnsi="Arial" w:cs="Arial"/>
                <w:color w:val="000000"/>
                <w:lang w:val="en-GB"/>
              </w:rPr>
              <w:t>Dr.</w:t>
            </w:r>
            <w:proofErr w:type="spellEnd"/>
            <w:r w:rsidRPr="004F645F">
              <w:rPr>
                <w:rFonts w:ascii="Arial" w:eastAsia="Calibri" w:hAnsi="Arial" w:cs="Arial"/>
                <w:color w:val="000000"/>
                <w:lang w:val="en-GB"/>
              </w:rPr>
              <w:t xml:space="preserve"> </w:t>
            </w:r>
            <w:proofErr w:type="spellStart"/>
            <w:r w:rsidRPr="004F645F">
              <w:rPr>
                <w:rFonts w:ascii="Arial" w:eastAsia="Calibri" w:hAnsi="Arial" w:cs="Arial"/>
                <w:color w:val="000000"/>
                <w:lang w:val="en-GB"/>
              </w:rPr>
              <w:t>Manvinder</w:t>
            </w:r>
            <w:proofErr w:type="spellEnd"/>
            <w:r w:rsidRPr="004F645F">
              <w:rPr>
                <w:rFonts w:ascii="Arial" w:eastAsia="Calibri" w:hAnsi="Arial" w:cs="Arial"/>
                <w:color w:val="000000"/>
                <w:lang w:val="en-GB"/>
              </w:rPr>
              <w:t xml:space="preserve"> Singh </w:t>
            </w:r>
            <w:proofErr w:type="spellStart"/>
            <w:r w:rsidRPr="004F645F">
              <w:rPr>
                <w:rFonts w:ascii="Arial" w:eastAsia="Calibri" w:hAnsi="Arial" w:cs="Arial"/>
                <w:color w:val="000000"/>
                <w:lang w:val="en-GB"/>
              </w:rPr>
              <w:t>Pahwa</w:t>
            </w:r>
            <w:proofErr w:type="spellEnd"/>
            <w:r w:rsidRPr="004F645F">
              <w:rPr>
                <w:rFonts w:ascii="Arial" w:eastAsia="Calibri" w:hAnsi="Arial" w:cs="Arial"/>
                <w:color w:val="000000"/>
                <w:lang w:val="en-GB"/>
              </w:rPr>
              <w:t xml:space="preserve"> and </w:t>
            </w:r>
            <w:proofErr w:type="spellStart"/>
            <w:r w:rsidRPr="004F645F">
              <w:rPr>
                <w:rFonts w:ascii="Arial" w:eastAsia="Calibri" w:hAnsi="Arial" w:cs="Arial"/>
                <w:color w:val="000000"/>
                <w:lang w:val="en-GB"/>
              </w:rPr>
              <w:t>Mredu</w:t>
            </w:r>
            <w:proofErr w:type="spellEnd"/>
            <w:r w:rsidRPr="004F645F">
              <w:rPr>
                <w:rFonts w:ascii="Arial" w:eastAsia="Calibri" w:hAnsi="Arial" w:cs="Arial"/>
                <w:color w:val="000000"/>
                <w:lang w:val="en-GB"/>
              </w:rPr>
              <w:t xml:space="preserve"> Goyal GREEN MARKETING MIX: A MODEL TOWARDS SUSTAINABILITYINTERNATIONAL JOURNAL OF COMPUTER SCIENCES AND ENGINEERING VOL. 06, Special issue 09, pp. 23-27, NOV. 2018</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2018</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t>20</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r w:rsidRPr="004F645F">
              <w:rPr>
                <w:rFonts w:ascii="Arial" w:eastAsia="Calibri" w:hAnsi="Arial" w:cs="Arial"/>
                <w:color w:val="000000"/>
                <w:lang w:val="en-GB"/>
              </w:rPr>
              <w:t xml:space="preserve"> </w:t>
            </w:r>
            <w:proofErr w:type="spellStart"/>
            <w:r w:rsidRPr="004F645F">
              <w:rPr>
                <w:rFonts w:ascii="Arial" w:eastAsia="Calibri" w:hAnsi="Arial" w:cs="Arial"/>
                <w:color w:val="000000"/>
                <w:lang w:val="en-GB"/>
              </w:rPr>
              <w:t>Dr.</w:t>
            </w:r>
            <w:proofErr w:type="spellEnd"/>
            <w:r w:rsidRPr="004F645F">
              <w:rPr>
                <w:rFonts w:ascii="Arial" w:eastAsia="Calibri" w:hAnsi="Arial" w:cs="Arial"/>
                <w:color w:val="000000"/>
                <w:lang w:val="en-GB"/>
              </w:rPr>
              <w:t xml:space="preserve"> </w:t>
            </w:r>
            <w:proofErr w:type="spellStart"/>
            <w:r w:rsidRPr="004F645F">
              <w:rPr>
                <w:rFonts w:ascii="Arial" w:eastAsia="Calibri" w:hAnsi="Arial" w:cs="Arial"/>
                <w:color w:val="000000"/>
                <w:lang w:val="en-GB"/>
              </w:rPr>
              <w:t>Mredu</w:t>
            </w:r>
            <w:proofErr w:type="spellEnd"/>
            <w:r w:rsidRPr="004F645F">
              <w:rPr>
                <w:rFonts w:ascii="Arial" w:eastAsia="Calibri" w:hAnsi="Arial" w:cs="Arial"/>
                <w:color w:val="000000"/>
                <w:lang w:val="en-GB"/>
              </w:rPr>
              <w:t xml:space="preserve"> Goyal </w:t>
            </w:r>
            <w:proofErr w:type="gramStart"/>
            <w:r w:rsidRPr="004F645F">
              <w:rPr>
                <w:rFonts w:ascii="Arial" w:eastAsia="Calibri" w:hAnsi="Arial" w:cs="Arial"/>
                <w:color w:val="000000"/>
                <w:lang w:val="en-GB"/>
              </w:rPr>
              <w:t>The</w:t>
            </w:r>
            <w:proofErr w:type="gramEnd"/>
            <w:r w:rsidRPr="004F645F">
              <w:rPr>
                <w:rFonts w:ascii="Arial" w:eastAsia="Calibri" w:hAnsi="Arial" w:cs="Arial"/>
                <w:color w:val="000000"/>
                <w:lang w:val="en-GB"/>
              </w:rPr>
              <w:t xml:space="preserve"> Epic Story of #</w:t>
            </w:r>
            <w:proofErr w:type="spellStart"/>
            <w:r w:rsidRPr="004F645F">
              <w:rPr>
                <w:rFonts w:ascii="Arial" w:eastAsia="Calibri" w:hAnsi="Arial" w:cs="Arial"/>
                <w:color w:val="000000"/>
                <w:lang w:val="en-GB"/>
              </w:rPr>
              <w:t>HashtagInternational</w:t>
            </w:r>
            <w:proofErr w:type="spellEnd"/>
            <w:r w:rsidRPr="004F645F">
              <w:rPr>
                <w:rFonts w:ascii="Arial" w:eastAsia="Calibri" w:hAnsi="Arial" w:cs="Arial"/>
                <w:color w:val="000000"/>
                <w:lang w:val="en-GB"/>
              </w:rPr>
              <w:t xml:space="preserve"> Journal of Creative Research Thoughts, volume 6, issue 2, Page No pp.1466-1472, APRIL 2018. DOI 10.6084/m9.doi.one.wIJCRT1892265</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2018</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t>21</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r w:rsidRPr="004F645F">
              <w:rPr>
                <w:rFonts w:ascii="Arial" w:eastAsia="Calibri" w:hAnsi="Arial" w:cs="Arial"/>
                <w:color w:val="000000"/>
                <w:lang w:val="en-GB"/>
              </w:rPr>
              <w:t xml:space="preserve"> </w:t>
            </w:r>
            <w:proofErr w:type="spellStart"/>
            <w:r w:rsidRPr="004F645F">
              <w:rPr>
                <w:rFonts w:ascii="Arial" w:eastAsia="Calibri" w:hAnsi="Arial" w:cs="Arial"/>
                <w:color w:val="000000"/>
                <w:lang w:val="en-GB"/>
              </w:rPr>
              <w:t>Dr.</w:t>
            </w:r>
            <w:proofErr w:type="spellEnd"/>
            <w:r w:rsidRPr="004F645F">
              <w:rPr>
                <w:rFonts w:ascii="Arial" w:eastAsia="Calibri" w:hAnsi="Arial" w:cs="Arial"/>
                <w:color w:val="000000"/>
                <w:lang w:val="en-GB"/>
              </w:rPr>
              <w:t xml:space="preserve"> </w:t>
            </w:r>
            <w:proofErr w:type="spellStart"/>
            <w:r w:rsidRPr="004F645F">
              <w:rPr>
                <w:rFonts w:ascii="Arial" w:eastAsia="Calibri" w:hAnsi="Arial" w:cs="Arial"/>
                <w:color w:val="000000"/>
                <w:lang w:val="en-GB"/>
              </w:rPr>
              <w:t>Mredu</w:t>
            </w:r>
            <w:proofErr w:type="spellEnd"/>
            <w:r w:rsidRPr="004F645F">
              <w:rPr>
                <w:rFonts w:ascii="Arial" w:eastAsia="Calibri" w:hAnsi="Arial" w:cs="Arial"/>
                <w:color w:val="000000"/>
                <w:lang w:val="en-GB"/>
              </w:rPr>
              <w:t xml:space="preserve"> Goyal A REVIEW OF LITERATURE ON SOCIAL MEDIA MARKETING </w:t>
            </w:r>
            <w:proofErr w:type="spellStart"/>
            <w:r w:rsidRPr="004F645F">
              <w:rPr>
                <w:rFonts w:ascii="Arial" w:eastAsia="Calibri" w:hAnsi="Arial" w:cs="Arial"/>
                <w:color w:val="000000"/>
                <w:lang w:val="en-GB"/>
              </w:rPr>
              <w:t>STRATEGIESInternational</w:t>
            </w:r>
            <w:proofErr w:type="spellEnd"/>
            <w:r w:rsidRPr="004F645F">
              <w:rPr>
                <w:rFonts w:ascii="Arial" w:eastAsia="Calibri" w:hAnsi="Arial" w:cs="Arial"/>
                <w:color w:val="000000"/>
                <w:lang w:val="en-GB"/>
              </w:rPr>
              <w:t xml:space="preserve"> Journal of Emerging Technologies and Innovative Research , Vol.5, Issue 4, page no.35-39, April-2018.</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2018</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t>22</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r w:rsidRPr="004F645F">
              <w:rPr>
                <w:rFonts w:ascii="Arial" w:eastAsia="Calibri" w:hAnsi="Arial" w:cs="Arial"/>
                <w:color w:val="000000"/>
                <w:lang w:val="en-GB"/>
              </w:rPr>
              <w:t xml:space="preserve"> </w:t>
            </w:r>
            <w:proofErr w:type="spellStart"/>
            <w:r w:rsidRPr="004F645F">
              <w:rPr>
                <w:rFonts w:ascii="Arial" w:eastAsia="Calibri" w:hAnsi="Arial" w:cs="Arial"/>
                <w:color w:val="000000"/>
                <w:lang w:val="en-GB"/>
              </w:rPr>
              <w:t>Dr.</w:t>
            </w:r>
            <w:proofErr w:type="spellEnd"/>
            <w:r w:rsidRPr="004F645F">
              <w:rPr>
                <w:rFonts w:ascii="Arial" w:eastAsia="Calibri" w:hAnsi="Arial" w:cs="Arial"/>
                <w:color w:val="000000"/>
                <w:lang w:val="en-GB"/>
              </w:rPr>
              <w:t xml:space="preserve"> </w:t>
            </w:r>
            <w:proofErr w:type="spellStart"/>
            <w:r w:rsidRPr="004F645F">
              <w:rPr>
                <w:rFonts w:ascii="Arial" w:eastAsia="Calibri" w:hAnsi="Arial" w:cs="Arial"/>
                <w:color w:val="000000"/>
                <w:lang w:val="en-GB"/>
              </w:rPr>
              <w:t>Mredu</w:t>
            </w:r>
            <w:proofErr w:type="spellEnd"/>
            <w:r w:rsidRPr="004F645F">
              <w:rPr>
                <w:rFonts w:ascii="Arial" w:eastAsia="Calibri" w:hAnsi="Arial" w:cs="Arial"/>
                <w:color w:val="000000"/>
                <w:lang w:val="en-GB"/>
              </w:rPr>
              <w:t xml:space="preserve"> Goyal TOURISM – EVOLUTION THROUGH SOCIAL </w:t>
            </w:r>
            <w:proofErr w:type="spellStart"/>
            <w:r w:rsidRPr="004F645F">
              <w:rPr>
                <w:rFonts w:ascii="Arial" w:eastAsia="Calibri" w:hAnsi="Arial" w:cs="Arial"/>
                <w:color w:val="000000"/>
                <w:lang w:val="en-GB"/>
              </w:rPr>
              <w:t>MEDIAInternational</w:t>
            </w:r>
            <w:proofErr w:type="spellEnd"/>
            <w:r w:rsidRPr="004F645F">
              <w:rPr>
                <w:rFonts w:ascii="Arial" w:eastAsia="Calibri" w:hAnsi="Arial" w:cs="Arial"/>
                <w:color w:val="000000"/>
                <w:lang w:val="en-GB"/>
              </w:rPr>
              <w:t xml:space="preserve"> Journal of Emerging Technologies and Innovative Research, Vol.5, Issue 5, page no.944-949, May-2018.</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2018</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t>23</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r w:rsidRPr="004F645F">
              <w:rPr>
                <w:rFonts w:ascii="Arial" w:eastAsia="Calibri" w:hAnsi="Arial" w:cs="Arial"/>
                <w:color w:val="000000"/>
                <w:lang w:val="en-GB"/>
              </w:rPr>
              <w:t xml:space="preserve"> </w:t>
            </w:r>
            <w:proofErr w:type="spellStart"/>
            <w:r w:rsidRPr="004F645F">
              <w:rPr>
                <w:rFonts w:ascii="Arial" w:eastAsia="Calibri" w:hAnsi="Arial" w:cs="Arial"/>
                <w:color w:val="000000"/>
                <w:lang w:val="en-GB"/>
              </w:rPr>
              <w:t>Dr.</w:t>
            </w:r>
            <w:proofErr w:type="spellEnd"/>
            <w:r w:rsidRPr="004F645F">
              <w:rPr>
                <w:rFonts w:ascii="Arial" w:eastAsia="Calibri" w:hAnsi="Arial" w:cs="Arial"/>
                <w:color w:val="000000"/>
                <w:lang w:val="en-GB"/>
              </w:rPr>
              <w:t xml:space="preserve"> </w:t>
            </w:r>
            <w:proofErr w:type="spellStart"/>
            <w:r w:rsidRPr="004F645F">
              <w:rPr>
                <w:rFonts w:ascii="Arial" w:eastAsia="Calibri" w:hAnsi="Arial" w:cs="Arial"/>
                <w:color w:val="000000"/>
                <w:lang w:val="en-GB"/>
              </w:rPr>
              <w:t>Mredu</w:t>
            </w:r>
            <w:proofErr w:type="spellEnd"/>
            <w:r w:rsidRPr="004F645F">
              <w:rPr>
                <w:rFonts w:ascii="Arial" w:eastAsia="Calibri" w:hAnsi="Arial" w:cs="Arial"/>
                <w:color w:val="000000"/>
                <w:lang w:val="en-GB"/>
              </w:rPr>
              <w:t xml:space="preserve"> Goyal GOOGLE- SEARCH CHANGING </w:t>
            </w:r>
            <w:proofErr w:type="spellStart"/>
            <w:r w:rsidRPr="004F645F">
              <w:rPr>
                <w:rFonts w:ascii="Arial" w:eastAsia="Calibri" w:hAnsi="Arial" w:cs="Arial"/>
                <w:color w:val="000000"/>
                <w:lang w:val="en-GB"/>
              </w:rPr>
              <w:t>SCENARIOResearch</w:t>
            </w:r>
            <w:proofErr w:type="spellEnd"/>
            <w:r w:rsidRPr="004F645F">
              <w:rPr>
                <w:rFonts w:ascii="Arial" w:eastAsia="Calibri" w:hAnsi="Arial" w:cs="Arial"/>
                <w:color w:val="000000"/>
                <w:lang w:val="en-GB"/>
              </w:rPr>
              <w:t xml:space="preserve"> Journal of Social Sciences and Management, Vol 8,01 May 2018.</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2018</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t>24</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r w:rsidRPr="004F645F">
              <w:rPr>
                <w:rFonts w:ascii="Arial" w:eastAsia="Calibri" w:hAnsi="Arial" w:cs="Arial"/>
                <w:color w:val="000000"/>
                <w:lang w:val="en-GB"/>
              </w:rPr>
              <w:t xml:space="preserve"> </w:t>
            </w:r>
            <w:proofErr w:type="spellStart"/>
            <w:r w:rsidRPr="004F645F">
              <w:rPr>
                <w:rFonts w:ascii="Arial" w:eastAsia="Calibri" w:hAnsi="Arial" w:cs="Arial"/>
                <w:color w:val="000000"/>
                <w:lang w:val="en-GB"/>
              </w:rPr>
              <w:t>Dr.</w:t>
            </w:r>
            <w:proofErr w:type="spellEnd"/>
            <w:r w:rsidRPr="004F645F">
              <w:rPr>
                <w:rFonts w:ascii="Arial" w:eastAsia="Calibri" w:hAnsi="Arial" w:cs="Arial"/>
                <w:color w:val="000000"/>
                <w:lang w:val="en-GB"/>
              </w:rPr>
              <w:t xml:space="preserve"> </w:t>
            </w:r>
            <w:proofErr w:type="spellStart"/>
            <w:r w:rsidRPr="004F645F">
              <w:rPr>
                <w:rFonts w:ascii="Arial" w:eastAsia="Calibri" w:hAnsi="Arial" w:cs="Arial"/>
                <w:color w:val="000000"/>
                <w:lang w:val="en-GB"/>
              </w:rPr>
              <w:t>Mredu</w:t>
            </w:r>
            <w:proofErr w:type="spellEnd"/>
            <w:r w:rsidRPr="004F645F">
              <w:rPr>
                <w:rFonts w:ascii="Arial" w:eastAsia="Calibri" w:hAnsi="Arial" w:cs="Arial"/>
                <w:color w:val="000000"/>
                <w:lang w:val="en-GB"/>
              </w:rPr>
              <w:t xml:space="preserve"> Goyal A REVIEW OF LITERATURE ON SOCIAL MEDIA BEHAVIOR OF </w:t>
            </w:r>
            <w:proofErr w:type="spellStart"/>
            <w:r w:rsidRPr="004F645F">
              <w:rPr>
                <w:rFonts w:ascii="Arial" w:eastAsia="Calibri" w:hAnsi="Arial" w:cs="Arial"/>
                <w:color w:val="000000"/>
                <w:lang w:val="en-GB"/>
              </w:rPr>
              <w:t>CONSUMERSInternational</w:t>
            </w:r>
            <w:proofErr w:type="spellEnd"/>
            <w:r w:rsidRPr="004F645F">
              <w:rPr>
                <w:rFonts w:ascii="Arial" w:eastAsia="Calibri" w:hAnsi="Arial" w:cs="Arial"/>
                <w:color w:val="000000"/>
                <w:lang w:val="en-GB"/>
              </w:rPr>
              <w:t xml:space="preserve"> Journal of Emerging </w:t>
            </w:r>
            <w:r w:rsidRPr="004F645F">
              <w:rPr>
                <w:rFonts w:ascii="Arial" w:eastAsia="Calibri" w:hAnsi="Arial" w:cs="Arial"/>
                <w:color w:val="000000"/>
                <w:lang w:val="en-GB"/>
              </w:rPr>
              <w:lastRenderedPageBreak/>
              <w:t>Technologies and Innovative Research, Vol.5, Issue 5, page no.405-408, MAY-2018</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lastRenderedPageBreak/>
              <w:t>2018</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lastRenderedPageBreak/>
              <w:t>25</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proofErr w:type="spellStart"/>
            <w:r w:rsidRPr="004F645F">
              <w:rPr>
                <w:rFonts w:ascii="Arial" w:eastAsia="Calibri" w:hAnsi="Arial" w:cs="Arial"/>
                <w:color w:val="000000"/>
                <w:lang w:val="en-GB"/>
              </w:rPr>
              <w:t>Purohit</w:t>
            </w:r>
            <w:proofErr w:type="spellEnd"/>
            <w:r w:rsidRPr="004F645F">
              <w:rPr>
                <w:rFonts w:ascii="Arial" w:eastAsia="Calibri" w:hAnsi="Arial" w:cs="Arial"/>
                <w:color w:val="000000"/>
                <w:lang w:val="en-GB"/>
              </w:rPr>
              <w:t xml:space="preserve">, N.L., Goyal, R.K., Singh, </w:t>
            </w:r>
            <w:proofErr w:type="spellStart"/>
            <w:r w:rsidRPr="004F645F">
              <w:rPr>
                <w:rFonts w:ascii="Arial" w:eastAsia="Calibri" w:hAnsi="Arial" w:cs="Arial"/>
                <w:color w:val="000000"/>
                <w:lang w:val="en-GB"/>
              </w:rPr>
              <w:t>AlokCustomized</w:t>
            </w:r>
            <w:proofErr w:type="spellEnd"/>
            <w:r w:rsidRPr="004F645F">
              <w:rPr>
                <w:rFonts w:ascii="Arial" w:eastAsia="Calibri" w:hAnsi="Arial" w:cs="Arial"/>
                <w:color w:val="000000"/>
                <w:lang w:val="en-GB"/>
              </w:rPr>
              <w:t xml:space="preserve"> Solution of Grid Tied Solar PV System Communication Protocols &amp; </w:t>
            </w:r>
            <w:proofErr w:type="spellStart"/>
            <w:r w:rsidRPr="004F645F">
              <w:rPr>
                <w:rFonts w:ascii="Arial" w:eastAsia="Calibri" w:hAnsi="Arial" w:cs="Arial"/>
                <w:color w:val="000000"/>
                <w:lang w:val="en-GB"/>
              </w:rPr>
              <w:t>Componentsin</w:t>
            </w:r>
            <w:proofErr w:type="spellEnd"/>
            <w:r w:rsidRPr="004F645F">
              <w:rPr>
                <w:rFonts w:ascii="Arial" w:eastAsia="Calibri" w:hAnsi="Arial" w:cs="Arial"/>
                <w:color w:val="000000"/>
                <w:lang w:val="en-GB"/>
              </w:rPr>
              <w:t xml:space="preserve"> the Proceedings of National Conference on “Science &amp; Technology for the Moral Development of Youth: Challenges and Opportunities” ABHYUTTHANAM-17 on September 02, 2017 at Hotel Fortune Select Metropolitan, Jaipur on September 02, 2017. PP63-67 ( ISBN No: 978-93-5281-115-1)</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2017</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t>26</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r w:rsidRPr="004F645F">
              <w:rPr>
                <w:rFonts w:ascii="Arial" w:eastAsia="Calibri" w:hAnsi="Arial" w:cs="Arial"/>
                <w:color w:val="000000"/>
                <w:lang w:val="en-GB"/>
              </w:rPr>
              <w:t xml:space="preserve">Sharma, Shreya, Goyal, </w:t>
            </w:r>
            <w:proofErr w:type="gramStart"/>
            <w:r w:rsidRPr="004F645F">
              <w:rPr>
                <w:rFonts w:ascii="Arial" w:eastAsia="Calibri" w:hAnsi="Arial" w:cs="Arial"/>
                <w:color w:val="000000"/>
                <w:lang w:val="en-GB"/>
              </w:rPr>
              <w:t>R.KA</w:t>
            </w:r>
            <w:proofErr w:type="gramEnd"/>
            <w:r w:rsidRPr="004F645F">
              <w:rPr>
                <w:rFonts w:ascii="Arial" w:eastAsia="Calibri" w:hAnsi="Arial" w:cs="Arial"/>
                <w:color w:val="000000"/>
                <w:lang w:val="en-GB"/>
              </w:rPr>
              <w:t xml:space="preserve"> Review Paper on Trends of Six Sigma in the Industrial </w:t>
            </w:r>
            <w:proofErr w:type="spellStart"/>
            <w:r w:rsidRPr="004F645F">
              <w:rPr>
                <w:rFonts w:ascii="Arial" w:eastAsia="Calibri" w:hAnsi="Arial" w:cs="Arial"/>
                <w:color w:val="000000"/>
                <w:lang w:val="en-GB"/>
              </w:rPr>
              <w:t>Environmentin</w:t>
            </w:r>
            <w:proofErr w:type="spellEnd"/>
            <w:r w:rsidRPr="004F645F">
              <w:rPr>
                <w:rFonts w:ascii="Arial" w:eastAsia="Calibri" w:hAnsi="Arial" w:cs="Arial"/>
                <w:color w:val="000000"/>
                <w:lang w:val="en-GB"/>
              </w:rPr>
              <w:t xml:space="preserve"> the Proceedings of National Conference on “Science &amp; Technology for the Moral Development of Youth: Challenges and Opportunities” ABHYUTTHANAM-17 on September 02, 2017 at Hotel Fortune Select Metropolitan, Jaipur on September 02, 2017. PP174-179 ( ISBN No: 978-93-5281-115-1)</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2017</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t>27</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r w:rsidRPr="004F645F">
              <w:rPr>
                <w:rFonts w:ascii="Arial" w:eastAsia="Calibri" w:hAnsi="Arial" w:cs="Arial"/>
                <w:color w:val="000000"/>
                <w:lang w:val="en-GB"/>
              </w:rPr>
              <w:t xml:space="preserve">Sharma, A., Goyal, M.K., Goyal, </w:t>
            </w:r>
            <w:proofErr w:type="spellStart"/>
            <w:proofErr w:type="gramStart"/>
            <w:r w:rsidRPr="004F645F">
              <w:rPr>
                <w:rFonts w:ascii="Arial" w:eastAsia="Calibri" w:hAnsi="Arial" w:cs="Arial"/>
                <w:color w:val="000000"/>
                <w:lang w:val="en-GB"/>
              </w:rPr>
              <w:t>R.KRiver</w:t>
            </w:r>
            <w:proofErr w:type="spellEnd"/>
            <w:proofErr w:type="gramEnd"/>
            <w:r w:rsidRPr="004F645F">
              <w:rPr>
                <w:rFonts w:ascii="Arial" w:eastAsia="Calibri" w:hAnsi="Arial" w:cs="Arial"/>
                <w:color w:val="000000"/>
                <w:lang w:val="en-GB"/>
              </w:rPr>
              <w:t xml:space="preserve"> Basin Scale Assessment of Ecosystem Resilience in </w:t>
            </w:r>
            <w:proofErr w:type="spellStart"/>
            <w:r w:rsidRPr="004F645F">
              <w:rPr>
                <w:rFonts w:ascii="Arial" w:eastAsia="Calibri" w:hAnsi="Arial" w:cs="Arial"/>
                <w:color w:val="000000"/>
                <w:lang w:val="en-GB"/>
              </w:rPr>
              <w:t>Indiain</w:t>
            </w:r>
            <w:proofErr w:type="spellEnd"/>
            <w:r w:rsidRPr="004F645F">
              <w:rPr>
                <w:rFonts w:ascii="Arial" w:eastAsia="Calibri" w:hAnsi="Arial" w:cs="Arial"/>
                <w:color w:val="000000"/>
                <w:lang w:val="en-GB"/>
              </w:rPr>
              <w:t xml:space="preserve"> the Proceedings of National Conference on “Science &amp; Technology for the Moral Development of Youth: Challenges and Opportunities” ABHYUTTHANAM-17 on September 02, 2017 at Hotel Fortune Select Metropolitan, Jaipur on September 02, 2017. PP229-231 ( ISBN No: 978-93-5281-115-1)</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2017</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t>28</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proofErr w:type="spellStart"/>
            <w:r w:rsidRPr="004F645F">
              <w:rPr>
                <w:rFonts w:ascii="Arial" w:eastAsia="Calibri" w:hAnsi="Arial" w:cs="Arial"/>
                <w:color w:val="000000"/>
                <w:lang w:val="en-GB"/>
              </w:rPr>
              <w:t>Vikas</w:t>
            </w:r>
            <w:proofErr w:type="spellEnd"/>
            <w:r w:rsidRPr="004F645F">
              <w:rPr>
                <w:rFonts w:ascii="Arial" w:eastAsia="Calibri" w:hAnsi="Arial" w:cs="Arial"/>
                <w:color w:val="000000"/>
                <w:lang w:val="en-GB"/>
              </w:rPr>
              <w:t xml:space="preserve"> Singh, Alok Kumar Singh, </w:t>
            </w:r>
            <w:proofErr w:type="spellStart"/>
            <w:r w:rsidRPr="004F645F">
              <w:rPr>
                <w:rFonts w:ascii="Arial" w:eastAsia="Calibri" w:hAnsi="Arial" w:cs="Arial"/>
                <w:color w:val="000000"/>
                <w:lang w:val="en-GB"/>
              </w:rPr>
              <w:t>Vibhor</w:t>
            </w:r>
            <w:proofErr w:type="spellEnd"/>
            <w:r w:rsidRPr="004F645F">
              <w:rPr>
                <w:rFonts w:ascii="Arial" w:eastAsia="Calibri" w:hAnsi="Arial" w:cs="Arial"/>
                <w:color w:val="000000"/>
                <w:lang w:val="en-GB"/>
              </w:rPr>
              <w:t xml:space="preserve"> Chauhan, </w:t>
            </w:r>
            <w:proofErr w:type="spellStart"/>
            <w:r w:rsidRPr="004F645F">
              <w:rPr>
                <w:rFonts w:ascii="Arial" w:eastAsia="Calibri" w:hAnsi="Arial" w:cs="Arial"/>
                <w:color w:val="000000"/>
                <w:lang w:val="en-GB"/>
              </w:rPr>
              <w:t>Dr.</w:t>
            </w:r>
            <w:proofErr w:type="spellEnd"/>
            <w:r w:rsidRPr="004F645F">
              <w:rPr>
                <w:rFonts w:ascii="Arial" w:eastAsia="Calibri" w:hAnsi="Arial" w:cs="Arial"/>
                <w:color w:val="000000"/>
                <w:lang w:val="en-GB"/>
              </w:rPr>
              <w:t xml:space="preserve"> Alok Kumar </w:t>
            </w:r>
            <w:proofErr w:type="spellStart"/>
            <w:r w:rsidRPr="004F645F">
              <w:rPr>
                <w:rFonts w:ascii="Arial" w:eastAsia="Calibri" w:hAnsi="Arial" w:cs="Arial"/>
                <w:color w:val="000000"/>
                <w:lang w:val="en-GB"/>
              </w:rPr>
              <w:t>Bharadwaj</w:t>
            </w:r>
            <w:proofErr w:type="spellEnd"/>
            <w:r w:rsidRPr="004F645F">
              <w:rPr>
                <w:rFonts w:ascii="Arial" w:eastAsia="Calibri" w:hAnsi="Arial" w:cs="Arial"/>
                <w:color w:val="000000"/>
                <w:lang w:val="en-GB"/>
              </w:rPr>
              <w:t xml:space="preserve"> Load Frequency Control of Single Area Power System Using JAYA </w:t>
            </w:r>
            <w:proofErr w:type="spellStart"/>
            <w:r w:rsidRPr="004F645F">
              <w:rPr>
                <w:rFonts w:ascii="Arial" w:eastAsia="Calibri" w:hAnsi="Arial" w:cs="Arial"/>
                <w:color w:val="000000"/>
                <w:lang w:val="en-GB"/>
              </w:rPr>
              <w:t>AlgorithmInternational</w:t>
            </w:r>
            <w:proofErr w:type="spellEnd"/>
            <w:r w:rsidRPr="004F645F">
              <w:rPr>
                <w:rFonts w:ascii="Arial" w:eastAsia="Calibri" w:hAnsi="Arial" w:cs="Arial"/>
                <w:color w:val="000000"/>
                <w:lang w:val="en-GB"/>
              </w:rPr>
              <w:t xml:space="preserve"> Research Journal of Engineering and Technology (IRJET) – Volume 4, Issue 7, pp 2106-2110, July 2017, ISSN 2395-0056.</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2017</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t>29</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r w:rsidRPr="004F645F">
              <w:rPr>
                <w:rFonts w:ascii="Arial" w:eastAsia="Calibri" w:hAnsi="Arial" w:cs="Arial"/>
                <w:color w:val="000000"/>
                <w:lang w:val="en-GB"/>
              </w:rPr>
              <w:t xml:space="preserve">Govind Deep Sen, Alok Kr. Singh, Govind Rai Goyal, Jitendra Sharma Optimal Generation of Active Power for Coal Fired Power Plant using Accelerated </w:t>
            </w:r>
            <w:proofErr w:type="spellStart"/>
            <w:r w:rsidRPr="004F645F">
              <w:rPr>
                <w:rFonts w:ascii="Arial" w:eastAsia="Calibri" w:hAnsi="Arial" w:cs="Arial"/>
                <w:color w:val="000000"/>
                <w:lang w:val="en-GB"/>
              </w:rPr>
              <w:t>PSOInternational</w:t>
            </w:r>
            <w:proofErr w:type="spellEnd"/>
            <w:r w:rsidRPr="004F645F">
              <w:rPr>
                <w:rFonts w:ascii="Arial" w:eastAsia="Calibri" w:hAnsi="Arial" w:cs="Arial"/>
                <w:color w:val="000000"/>
                <w:lang w:val="en-GB"/>
              </w:rPr>
              <w:t xml:space="preserve"> Journal of Innovative Research in Electrical, Electronics, Instrumentation and Control Engineering (IJIREEICE) – Volume 5, Issue 7, pp 106-110, July 2017, ISSN 2321-2004</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2017</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t>30</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proofErr w:type="spellStart"/>
            <w:r w:rsidRPr="004F645F">
              <w:rPr>
                <w:rFonts w:ascii="Arial" w:eastAsia="Calibri" w:hAnsi="Arial" w:cs="Arial"/>
                <w:color w:val="000000"/>
                <w:lang w:val="en-GB"/>
              </w:rPr>
              <w:t>Rajkumar</w:t>
            </w:r>
            <w:proofErr w:type="spellEnd"/>
            <w:r w:rsidRPr="004F645F">
              <w:rPr>
                <w:rFonts w:ascii="Arial" w:eastAsia="Calibri" w:hAnsi="Arial" w:cs="Arial"/>
                <w:color w:val="000000"/>
                <w:lang w:val="en-GB"/>
              </w:rPr>
              <w:t xml:space="preserve"> Kaushik, Alok Kumar Singh, Jitendra Sharma Study &amp; Analysis of Incremental Conductance Using Maximum Power Point Tracking </w:t>
            </w:r>
            <w:proofErr w:type="spellStart"/>
            <w:r w:rsidRPr="004F645F">
              <w:rPr>
                <w:rFonts w:ascii="Arial" w:eastAsia="Calibri" w:hAnsi="Arial" w:cs="Arial"/>
                <w:color w:val="000000"/>
                <w:lang w:val="en-GB"/>
              </w:rPr>
              <w:t>SystemInternational</w:t>
            </w:r>
            <w:proofErr w:type="spellEnd"/>
            <w:r w:rsidRPr="004F645F">
              <w:rPr>
                <w:rFonts w:ascii="Arial" w:eastAsia="Calibri" w:hAnsi="Arial" w:cs="Arial"/>
                <w:color w:val="000000"/>
                <w:lang w:val="en-GB"/>
              </w:rPr>
              <w:t xml:space="preserve"> Journal of Engineering Research &amp; Generic Sciences (IJERGS) – Volume 3 Issue 1, pp. 26-33, Jan – Feb 2017, ISSN No.- 2455-1597</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2017</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t>31</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proofErr w:type="spellStart"/>
            <w:r w:rsidRPr="004F645F">
              <w:rPr>
                <w:rFonts w:ascii="Arial" w:eastAsia="Calibri" w:hAnsi="Arial" w:cs="Arial"/>
                <w:color w:val="000000"/>
                <w:lang w:val="en-GB"/>
              </w:rPr>
              <w:t>Dr.</w:t>
            </w:r>
            <w:proofErr w:type="spellEnd"/>
            <w:r w:rsidRPr="004F645F">
              <w:rPr>
                <w:rFonts w:ascii="Arial" w:eastAsia="Calibri" w:hAnsi="Arial" w:cs="Arial"/>
                <w:color w:val="000000"/>
                <w:lang w:val="en-GB"/>
              </w:rPr>
              <w:t xml:space="preserve"> </w:t>
            </w:r>
            <w:proofErr w:type="spellStart"/>
            <w:r w:rsidRPr="004F645F">
              <w:rPr>
                <w:rFonts w:ascii="Arial" w:eastAsia="Calibri" w:hAnsi="Arial" w:cs="Arial"/>
                <w:color w:val="000000"/>
                <w:lang w:val="en-GB"/>
              </w:rPr>
              <w:t>Mredu</w:t>
            </w:r>
            <w:proofErr w:type="spellEnd"/>
            <w:r w:rsidRPr="004F645F">
              <w:rPr>
                <w:rFonts w:ascii="Arial" w:eastAsia="Calibri" w:hAnsi="Arial" w:cs="Arial"/>
                <w:color w:val="000000"/>
                <w:lang w:val="en-GB"/>
              </w:rPr>
              <w:t xml:space="preserve"> </w:t>
            </w:r>
            <w:proofErr w:type="spellStart"/>
            <w:r w:rsidRPr="004F645F">
              <w:rPr>
                <w:rFonts w:ascii="Arial" w:eastAsia="Calibri" w:hAnsi="Arial" w:cs="Arial"/>
                <w:color w:val="000000"/>
                <w:lang w:val="en-GB"/>
              </w:rPr>
              <w:t>GoyalInstagram</w:t>
            </w:r>
            <w:proofErr w:type="spellEnd"/>
            <w:r w:rsidRPr="004F645F">
              <w:rPr>
                <w:rFonts w:ascii="Arial" w:eastAsia="Calibri" w:hAnsi="Arial" w:cs="Arial"/>
                <w:color w:val="000000"/>
                <w:lang w:val="en-GB"/>
              </w:rPr>
              <w:t xml:space="preserve">: “A Unique Social Media Marketing </w:t>
            </w:r>
            <w:proofErr w:type="spellStart"/>
            <w:r w:rsidRPr="004F645F">
              <w:rPr>
                <w:rFonts w:ascii="Arial" w:eastAsia="Calibri" w:hAnsi="Arial" w:cs="Arial"/>
                <w:color w:val="000000"/>
                <w:lang w:val="en-GB"/>
              </w:rPr>
              <w:t>ToolBhatner</w:t>
            </w:r>
            <w:proofErr w:type="spellEnd"/>
            <w:r w:rsidRPr="004F645F">
              <w:rPr>
                <w:rFonts w:ascii="Arial" w:eastAsia="Calibri" w:hAnsi="Arial" w:cs="Arial"/>
                <w:color w:val="000000"/>
                <w:lang w:val="en-GB"/>
              </w:rPr>
              <w:t xml:space="preserve"> Socio- Legal Journal (ISSN 2350-0603) page 130-136</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2017</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t>32</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r w:rsidRPr="004F645F">
              <w:rPr>
                <w:rFonts w:ascii="Arial" w:eastAsia="Calibri" w:hAnsi="Arial" w:cs="Arial"/>
                <w:color w:val="000000"/>
                <w:lang w:val="en-GB"/>
              </w:rPr>
              <w:t xml:space="preserve">Goyal, R.K., </w:t>
            </w:r>
            <w:proofErr w:type="spellStart"/>
            <w:r w:rsidRPr="004F645F">
              <w:rPr>
                <w:rFonts w:ascii="Arial" w:eastAsia="Calibri" w:hAnsi="Arial" w:cs="Arial"/>
                <w:color w:val="000000"/>
                <w:lang w:val="en-GB"/>
              </w:rPr>
              <w:t>Purohit</w:t>
            </w:r>
            <w:proofErr w:type="spellEnd"/>
            <w:r w:rsidRPr="004F645F">
              <w:rPr>
                <w:rFonts w:ascii="Arial" w:eastAsia="Calibri" w:hAnsi="Arial" w:cs="Arial"/>
                <w:color w:val="000000"/>
                <w:lang w:val="en-GB"/>
              </w:rPr>
              <w:t xml:space="preserve">, Narayan Lal, Singh, Alok Customize Solution of Grid Tied Solar PV System with Data Acquisition and </w:t>
            </w:r>
            <w:proofErr w:type="spellStart"/>
            <w:r w:rsidRPr="004F645F">
              <w:rPr>
                <w:rFonts w:ascii="Arial" w:eastAsia="Calibri" w:hAnsi="Arial" w:cs="Arial"/>
                <w:color w:val="000000"/>
                <w:lang w:val="en-GB"/>
              </w:rPr>
              <w:t>MonitoringInternational</w:t>
            </w:r>
            <w:proofErr w:type="spellEnd"/>
            <w:r w:rsidRPr="004F645F">
              <w:rPr>
                <w:rFonts w:ascii="Arial" w:eastAsia="Calibri" w:hAnsi="Arial" w:cs="Arial"/>
                <w:color w:val="000000"/>
                <w:lang w:val="en-GB"/>
              </w:rPr>
              <w:t xml:space="preserve"> Journal of Engineering Trends and Technology (IJETT), Volume 36, Issue 1, June 2016.P 29-32, ISSN: 2231-5381.</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2016</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t>33</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r w:rsidRPr="004F645F">
              <w:rPr>
                <w:rFonts w:ascii="Arial" w:eastAsia="Calibri" w:hAnsi="Arial" w:cs="Arial"/>
                <w:color w:val="000000"/>
                <w:lang w:val="en-GB"/>
              </w:rPr>
              <w:t xml:space="preserve">Goyal, R.K., Joshi, Anurag, </w:t>
            </w:r>
            <w:proofErr w:type="spellStart"/>
            <w:r w:rsidRPr="004F645F">
              <w:rPr>
                <w:rFonts w:ascii="Arial" w:eastAsia="Calibri" w:hAnsi="Arial" w:cs="Arial"/>
                <w:color w:val="000000"/>
                <w:lang w:val="en-GB"/>
              </w:rPr>
              <w:t>Gurunani</w:t>
            </w:r>
            <w:proofErr w:type="spellEnd"/>
            <w:r w:rsidRPr="004F645F">
              <w:rPr>
                <w:rFonts w:ascii="Arial" w:eastAsia="Calibri" w:hAnsi="Arial" w:cs="Arial"/>
                <w:color w:val="000000"/>
                <w:lang w:val="en-GB"/>
              </w:rPr>
              <w:t xml:space="preserve">, </w:t>
            </w:r>
            <w:proofErr w:type="spellStart"/>
            <w:r w:rsidRPr="004F645F">
              <w:rPr>
                <w:rFonts w:ascii="Arial" w:eastAsia="Calibri" w:hAnsi="Arial" w:cs="Arial"/>
                <w:color w:val="000000"/>
                <w:lang w:val="en-GB"/>
              </w:rPr>
              <w:t>Umesh</w:t>
            </w:r>
            <w:proofErr w:type="spellEnd"/>
            <w:r w:rsidRPr="004F645F">
              <w:rPr>
                <w:rFonts w:ascii="Arial" w:eastAsia="Calibri" w:hAnsi="Arial" w:cs="Arial"/>
                <w:color w:val="000000"/>
                <w:lang w:val="en-GB"/>
              </w:rPr>
              <w:t xml:space="preserve"> Comparison of Roll Deformation in 4HI Rolling Mill and 20 HI Rolling Mill due to Thermal Stresses, Overloading, Spalling and Design Parameters International Journal of Design and Manufacturing Technology (IJDMT), Volume 7, Issue 1, April 2016.P 07-22, ISSN: 0976-6995.</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2016</w:t>
            </w:r>
          </w:p>
        </w:tc>
      </w:tr>
      <w:tr w:rsidR="004F645F" w:rsidRPr="0003615F" w:rsidTr="003006E1">
        <w:tc>
          <w:tcPr>
            <w:tcW w:w="718" w:type="dxa"/>
            <w:vAlign w:val="center"/>
          </w:tcPr>
          <w:p w:rsidR="004F645F" w:rsidRPr="0003615F" w:rsidRDefault="004F645F" w:rsidP="004F645F">
            <w:pPr>
              <w:jc w:val="center"/>
              <w:rPr>
                <w:rFonts w:ascii="Arial" w:hAnsi="Arial" w:cs="Arial"/>
              </w:rPr>
            </w:pPr>
            <w:r w:rsidRPr="0003615F">
              <w:rPr>
                <w:rFonts w:ascii="Arial" w:hAnsi="Arial" w:cs="Arial"/>
              </w:rPr>
              <w:t>34</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proofErr w:type="spellStart"/>
            <w:r w:rsidRPr="004F645F">
              <w:rPr>
                <w:rFonts w:ascii="Arial" w:eastAsia="Calibri" w:hAnsi="Arial" w:cs="Arial"/>
                <w:color w:val="000000"/>
                <w:lang w:val="en-GB"/>
              </w:rPr>
              <w:t>Dr.</w:t>
            </w:r>
            <w:proofErr w:type="spellEnd"/>
            <w:r w:rsidRPr="004F645F">
              <w:rPr>
                <w:rFonts w:ascii="Arial" w:eastAsia="Calibri" w:hAnsi="Arial" w:cs="Arial"/>
                <w:color w:val="000000"/>
                <w:lang w:val="en-GB"/>
              </w:rPr>
              <w:t xml:space="preserve"> Ravi Kumar </w:t>
            </w:r>
            <w:proofErr w:type="spellStart"/>
            <w:r w:rsidRPr="004F645F">
              <w:rPr>
                <w:rFonts w:ascii="Arial" w:eastAsia="Calibri" w:hAnsi="Arial" w:cs="Arial"/>
                <w:color w:val="000000"/>
                <w:lang w:val="en-GB"/>
              </w:rPr>
              <w:t>GoyalAn</w:t>
            </w:r>
            <w:proofErr w:type="spellEnd"/>
            <w:r w:rsidRPr="004F645F">
              <w:rPr>
                <w:rFonts w:ascii="Arial" w:eastAsia="Calibri" w:hAnsi="Arial" w:cs="Arial"/>
                <w:color w:val="000000"/>
                <w:lang w:val="en-GB"/>
              </w:rPr>
              <w:t xml:space="preserve"> Overview of World Class </w:t>
            </w:r>
            <w:proofErr w:type="spellStart"/>
            <w:r w:rsidRPr="004F645F">
              <w:rPr>
                <w:rFonts w:ascii="Arial" w:eastAsia="Calibri" w:hAnsi="Arial" w:cs="Arial"/>
                <w:color w:val="000000"/>
                <w:lang w:val="en-GB"/>
              </w:rPr>
              <w:t>MaintenanceIIIE</w:t>
            </w:r>
            <w:proofErr w:type="spellEnd"/>
            <w:r w:rsidRPr="004F645F">
              <w:rPr>
                <w:rFonts w:ascii="Arial" w:eastAsia="Calibri" w:hAnsi="Arial" w:cs="Arial"/>
                <w:color w:val="000000"/>
                <w:lang w:val="en-GB"/>
              </w:rPr>
              <w:t xml:space="preserve"> Sponsored International Conference on Innovations in Industrial Engineering at Jaipur Institute of Technology- Group of Institutions, Jaipur on October 15, 2016.</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2016</w:t>
            </w:r>
          </w:p>
        </w:tc>
      </w:tr>
      <w:tr w:rsidR="004F645F" w:rsidRPr="0003615F" w:rsidTr="003006E1">
        <w:tc>
          <w:tcPr>
            <w:tcW w:w="718" w:type="dxa"/>
            <w:vAlign w:val="center"/>
          </w:tcPr>
          <w:p w:rsidR="004F645F" w:rsidRPr="0003615F" w:rsidRDefault="004F645F" w:rsidP="004F645F">
            <w:pPr>
              <w:jc w:val="center"/>
              <w:rPr>
                <w:rFonts w:ascii="Arial" w:hAnsi="Arial" w:cs="Arial"/>
              </w:rPr>
            </w:pPr>
            <w:r>
              <w:rPr>
                <w:rFonts w:ascii="Arial" w:hAnsi="Arial" w:cs="Arial"/>
              </w:rPr>
              <w:t>35</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proofErr w:type="spellStart"/>
            <w:r w:rsidRPr="004F645F">
              <w:rPr>
                <w:rFonts w:ascii="Arial" w:eastAsia="Calibri" w:hAnsi="Arial" w:cs="Arial"/>
                <w:color w:val="000000"/>
                <w:lang w:val="en-GB"/>
              </w:rPr>
              <w:t>Dr.</w:t>
            </w:r>
            <w:proofErr w:type="spellEnd"/>
            <w:r w:rsidRPr="004F645F">
              <w:rPr>
                <w:rFonts w:ascii="Arial" w:eastAsia="Calibri" w:hAnsi="Arial" w:cs="Arial"/>
                <w:color w:val="000000"/>
                <w:lang w:val="en-GB"/>
              </w:rPr>
              <w:t xml:space="preserve"> Ravi Kumar </w:t>
            </w:r>
            <w:proofErr w:type="spellStart"/>
            <w:r w:rsidRPr="004F645F">
              <w:rPr>
                <w:rFonts w:ascii="Arial" w:eastAsia="Calibri" w:hAnsi="Arial" w:cs="Arial"/>
                <w:color w:val="000000"/>
                <w:lang w:val="en-GB"/>
              </w:rPr>
              <w:t>GoyalOpportunities</w:t>
            </w:r>
            <w:proofErr w:type="spellEnd"/>
            <w:r w:rsidRPr="004F645F">
              <w:rPr>
                <w:rFonts w:ascii="Arial" w:eastAsia="Calibri" w:hAnsi="Arial" w:cs="Arial"/>
                <w:color w:val="000000"/>
                <w:lang w:val="en-GB"/>
              </w:rPr>
              <w:t xml:space="preserve"> and Challenges of World Class Maintenance IIIE Sponsored International Conference on Innovations in Industrial Engineering at Jaipur Institute of Technology- Group of Institutions, Jaipur on October 15, 2016.</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2016</w:t>
            </w:r>
          </w:p>
        </w:tc>
      </w:tr>
      <w:tr w:rsidR="004F645F" w:rsidRPr="0003615F" w:rsidTr="003006E1">
        <w:tc>
          <w:tcPr>
            <w:tcW w:w="718" w:type="dxa"/>
            <w:vAlign w:val="center"/>
          </w:tcPr>
          <w:p w:rsidR="004F645F" w:rsidRPr="0003615F" w:rsidRDefault="004F645F" w:rsidP="004F645F">
            <w:pPr>
              <w:jc w:val="center"/>
              <w:rPr>
                <w:rFonts w:ascii="Arial" w:hAnsi="Arial" w:cs="Arial"/>
              </w:rPr>
            </w:pPr>
            <w:r>
              <w:rPr>
                <w:rFonts w:ascii="Arial" w:hAnsi="Arial" w:cs="Arial"/>
              </w:rPr>
              <w:t>36</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r w:rsidRPr="004F645F">
              <w:rPr>
                <w:rFonts w:ascii="Arial" w:eastAsia="Calibri" w:hAnsi="Arial" w:cs="Arial"/>
                <w:color w:val="000000"/>
                <w:lang w:val="en-GB"/>
              </w:rPr>
              <w:t xml:space="preserve">Goyal, R.K., Sharma, </w:t>
            </w:r>
            <w:proofErr w:type="spellStart"/>
            <w:r w:rsidRPr="004F645F">
              <w:rPr>
                <w:rFonts w:ascii="Arial" w:eastAsia="Calibri" w:hAnsi="Arial" w:cs="Arial"/>
                <w:color w:val="000000"/>
                <w:lang w:val="en-GB"/>
              </w:rPr>
              <w:t>AnilDevelopment</w:t>
            </w:r>
            <w:proofErr w:type="spellEnd"/>
            <w:r w:rsidRPr="004F645F">
              <w:rPr>
                <w:rFonts w:ascii="Arial" w:eastAsia="Calibri" w:hAnsi="Arial" w:cs="Arial"/>
                <w:color w:val="000000"/>
                <w:lang w:val="en-GB"/>
              </w:rPr>
              <w:t xml:space="preserve"> of Aluminium Bearing Alloys Material: An Indian Case </w:t>
            </w:r>
            <w:proofErr w:type="spellStart"/>
            <w:r w:rsidRPr="004F645F">
              <w:rPr>
                <w:rFonts w:ascii="Arial" w:eastAsia="Calibri" w:hAnsi="Arial" w:cs="Arial"/>
                <w:color w:val="000000"/>
                <w:lang w:val="en-GB"/>
              </w:rPr>
              <w:t>Studyin</w:t>
            </w:r>
            <w:proofErr w:type="spellEnd"/>
            <w:r w:rsidRPr="004F645F">
              <w:rPr>
                <w:rFonts w:ascii="Arial" w:eastAsia="Calibri" w:hAnsi="Arial" w:cs="Arial"/>
                <w:color w:val="000000"/>
                <w:lang w:val="en-GB"/>
              </w:rPr>
              <w:t xml:space="preserve"> the Proceedings 4th Rajasthan Science Congress at JK </w:t>
            </w:r>
            <w:proofErr w:type="spellStart"/>
            <w:r w:rsidRPr="004F645F">
              <w:rPr>
                <w:rFonts w:ascii="Arial" w:eastAsia="Calibri" w:hAnsi="Arial" w:cs="Arial"/>
                <w:color w:val="000000"/>
                <w:lang w:val="en-GB"/>
              </w:rPr>
              <w:t>Laxmipat</w:t>
            </w:r>
            <w:proofErr w:type="spellEnd"/>
            <w:r w:rsidRPr="004F645F">
              <w:rPr>
                <w:rFonts w:ascii="Arial" w:eastAsia="Calibri" w:hAnsi="Arial" w:cs="Arial"/>
                <w:color w:val="000000"/>
                <w:lang w:val="en-GB"/>
              </w:rPr>
              <w:t xml:space="preserve"> University, Jaipur on October 15-17, 2016. 21</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2016</w:t>
            </w:r>
          </w:p>
        </w:tc>
      </w:tr>
      <w:tr w:rsidR="004F645F" w:rsidRPr="0003615F" w:rsidTr="003006E1">
        <w:tc>
          <w:tcPr>
            <w:tcW w:w="718" w:type="dxa"/>
            <w:vAlign w:val="center"/>
          </w:tcPr>
          <w:p w:rsidR="004F645F" w:rsidRPr="0003615F" w:rsidRDefault="004F645F" w:rsidP="004F645F">
            <w:pPr>
              <w:jc w:val="center"/>
              <w:rPr>
                <w:rFonts w:ascii="Arial" w:hAnsi="Arial" w:cs="Arial"/>
              </w:rPr>
            </w:pPr>
            <w:r>
              <w:rPr>
                <w:rFonts w:ascii="Arial" w:hAnsi="Arial" w:cs="Arial"/>
              </w:rPr>
              <w:t>37</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r w:rsidRPr="004F645F">
              <w:rPr>
                <w:rFonts w:ascii="Arial" w:eastAsia="Calibri" w:hAnsi="Arial" w:cs="Arial"/>
                <w:color w:val="000000"/>
                <w:lang w:val="en-GB"/>
              </w:rPr>
              <w:t xml:space="preserve">Goyal, R.K., Sharma, Singh, </w:t>
            </w:r>
            <w:proofErr w:type="spellStart"/>
            <w:r w:rsidRPr="004F645F">
              <w:rPr>
                <w:rFonts w:ascii="Arial" w:eastAsia="Calibri" w:hAnsi="Arial" w:cs="Arial"/>
                <w:color w:val="000000"/>
                <w:lang w:val="en-GB"/>
              </w:rPr>
              <w:t>Bachan</w:t>
            </w:r>
            <w:proofErr w:type="spellEnd"/>
            <w:r w:rsidRPr="004F645F">
              <w:rPr>
                <w:rFonts w:ascii="Arial" w:eastAsia="Calibri" w:hAnsi="Arial" w:cs="Arial"/>
                <w:color w:val="000000"/>
                <w:lang w:val="en-GB"/>
              </w:rPr>
              <w:t xml:space="preserve"> </w:t>
            </w:r>
            <w:proofErr w:type="spellStart"/>
            <w:r w:rsidRPr="004F645F">
              <w:rPr>
                <w:rFonts w:ascii="Arial" w:eastAsia="Calibri" w:hAnsi="Arial" w:cs="Arial"/>
                <w:color w:val="000000"/>
                <w:lang w:val="en-GB"/>
              </w:rPr>
              <w:t>KApplications</w:t>
            </w:r>
            <w:proofErr w:type="spellEnd"/>
            <w:r w:rsidRPr="004F645F">
              <w:rPr>
                <w:rFonts w:ascii="Arial" w:eastAsia="Calibri" w:hAnsi="Arial" w:cs="Arial"/>
                <w:color w:val="000000"/>
                <w:lang w:val="en-GB"/>
              </w:rPr>
              <w:t xml:space="preserve"> of DOE and ANN in Enhancing Manufacturing Environment: A Case </w:t>
            </w:r>
            <w:proofErr w:type="spellStart"/>
            <w:r w:rsidRPr="004F645F">
              <w:rPr>
                <w:rFonts w:ascii="Arial" w:eastAsia="Calibri" w:hAnsi="Arial" w:cs="Arial"/>
                <w:color w:val="000000"/>
                <w:lang w:val="en-GB"/>
              </w:rPr>
              <w:t>Studyin</w:t>
            </w:r>
            <w:proofErr w:type="spellEnd"/>
            <w:r w:rsidRPr="004F645F">
              <w:rPr>
                <w:rFonts w:ascii="Arial" w:eastAsia="Calibri" w:hAnsi="Arial" w:cs="Arial"/>
                <w:color w:val="000000"/>
                <w:lang w:val="en-GB"/>
              </w:rPr>
              <w:t xml:space="preserve"> the Proceedings </w:t>
            </w:r>
            <w:r w:rsidRPr="004F645F">
              <w:rPr>
                <w:rFonts w:ascii="Arial" w:eastAsia="Calibri" w:hAnsi="Arial" w:cs="Arial"/>
                <w:color w:val="000000"/>
                <w:lang w:val="en-GB"/>
              </w:rPr>
              <w:lastRenderedPageBreak/>
              <w:t xml:space="preserve">4th Rajasthan Science Congress at JK </w:t>
            </w:r>
            <w:proofErr w:type="spellStart"/>
            <w:r w:rsidRPr="004F645F">
              <w:rPr>
                <w:rFonts w:ascii="Arial" w:eastAsia="Calibri" w:hAnsi="Arial" w:cs="Arial"/>
                <w:color w:val="000000"/>
                <w:lang w:val="en-GB"/>
              </w:rPr>
              <w:t>Laxmipat</w:t>
            </w:r>
            <w:proofErr w:type="spellEnd"/>
            <w:r w:rsidRPr="004F645F">
              <w:rPr>
                <w:rFonts w:ascii="Arial" w:eastAsia="Calibri" w:hAnsi="Arial" w:cs="Arial"/>
                <w:color w:val="000000"/>
                <w:lang w:val="en-GB"/>
              </w:rPr>
              <w:t xml:space="preserve"> University, Jaipur on October 15-17, 2016</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lastRenderedPageBreak/>
              <w:t>2016</w:t>
            </w:r>
          </w:p>
        </w:tc>
      </w:tr>
      <w:tr w:rsidR="004F645F" w:rsidRPr="0003615F" w:rsidTr="003006E1">
        <w:tc>
          <w:tcPr>
            <w:tcW w:w="718" w:type="dxa"/>
            <w:vAlign w:val="center"/>
          </w:tcPr>
          <w:p w:rsidR="004F645F" w:rsidRPr="0003615F" w:rsidRDefault="004F645F" w:rsidP="004F645F">
            <w:pPr>
              <w:jc w:val="center"/>
              <w:rPr>
                <w:rFonts w:ascii="Arial" w:hAnsi="Arial" w:cs="Arial"/>
              </w:rPr>
            </w:pPr>
            <w:r>
              <w:rPr>
                <w:rFonts w:ascii="Arial" w:hAnsi="Arial" w:cs="Arial"/>
              </w:rPr>
              <w:lastRenderedPageBreak/>
              <w:t>38</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r w:rsidRPr="004F645F">
              <w:rPr>
                <w:rFonts w:ascii="Arial" w:eastAsia="Calibri" w:hAnsi="Arial" w:cs="Arial"/>
                <w:color w:val="000000"/>
                <w:lang w:val="en-GB"/>
              </w:rPr>
              <w:t xml:space="preserve">Glory Swarupa. S and </w:t>
            </w:r>
            <w:proofErr w:type="spellStart"/>
            <w:r w:rsidRPr="004F645F">
              <w:rPr>
                <w:rFonts w:ascii="Arial" w:eastAsia="Calibri" w:hAnsi="Arial" w:cs="Arial"/>
                <w:color w:val="000000"/>
                <w:lang w:val="en-GB"/>
              </w:rPr>
              <w:t>ZareenaThe</w:t>
            </w:r>
            <w:proofErr w:type="spellEnd"/>
            <w:r w:rsidRPr="004F645F">
              <w:rPr>
                <w:rFonts w:ascii="Arial" w:eastAsia="Calibri" w:hAnsi="Arial" w:cs="Arial"/>
                <w:color w:val="000000"/>
                <w:lang w:val="en-GB"/>
              </w:rPr>
              <w:t xml:space="preserve"> Paradigm Shift in Skilling and Entrepreneurship: Initiatives and Experiences. MANAGING TO </w:t>
            </w:r>
            <w:proofErr w:type="spellStart"/>
            <w:r w:rsidRPr="004F645F">
              <w:rPr>
                <w:rFonts w:ascii="Arial" w:eastAsia="Calibri" w:hAnsi="Arial" w:cs="Arial"/>
                <w:color w:val="000000"/>
                <w:lang w:val="en-GB"/>
              </w:rPr>
              <w:t>TRANSFORMNational</w:t>
            </w:r>
            <w:proofErr w:type="spellEnd"/>
            <w:r w:rsidRPr="004F645F">
              <w:rPr>
                <w:rFonts w:ascii="Arial" w:eastAsia="Calibri" w:hAnsi="Arial" w:cs="Arial"/>
                <w:color w:val="000000"/>
                <w:lang w:val="en-GB"/>
              </w:rPr>
              <w:t xml:space="preserve"> Conference on Rethinking Rural and Development Management. 5th National Symposium on Rural Management. 18-19 November 2016. Xavier University, Bhubaneswar.</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2016</w:t>
            </w:r>
          </w:p>
        </w:tc>
      </w:tr>
      <w:tr w:rsidR="004F645F" w:rsidRPr="0003615F" w:rsidTr="003006E1">
        <w:tc>
          <w:tcPr>
            <w:tcW w:w="718" w:type="dxa"/>
            <w:vAlign w:val="center"/>
          </w:tcPr>
          <w:p w:rsidR="004F645F" w:rsidRPr="0003615F" w:rsidRDefault="004F645F" w:rsidP="004F645F">
            <w:pPr>
              <w:jc w:val="center"/>
              <w:rPr>
                <w:rFonts w:ascii="Arial" w:hAnsi="Arial" w:cs="Arial"/>
              </w:rPr>
            </w:pPr>
            <w:r>
              <w:rPr>
                <w:rFonts w:ascii="Arial" w:hAnsi="Arial" w:cs="Arial"/>
              </w:rPr>
              <w:t>39</w:t>
            </w:r>
          </w:p>
        </w:tc>
        <w:tc>
          <w:tcPr>
            <w:tcW w:w="7371" w:type="dxa"/>
            <w:tcBorders>
              <w:bottom w:val="single" w:sz="4" w:space="0" w:color="000000"/>
              <w:right w:val="single" w:sz="4" w:space="0" w:color="000000"/>
            </w:tcBorders>
            <w:shd w:val="clear" w:color="auto" w:fill="auto"/>
            <w:vAlign w:val="center"/>
          </w:tcPr>
          <w:p w:rsidR="004F645F" w:rsidRPr="004F645F" w:rsidRDefault="004F645F" w:rsidP="004F645F">
            <w:pPr>
              <w:rPr>
                <w:rFonts w:ascii="Arial" w:eastAsia="Calibri" w:hAnsi="Arial" w:cs="Arial"/>
                <w:color w:val="000000"/>
                <w:lang w:val="en-GB"/>
              </w:rPr>
            </w:pPr>
            <w:proofErr w:type="spellStart"/>
            <w:r w:rsidRPr="004F645F">
              <w:rPr>
                <w:rFonts w:ascii="Arial" w:eastAsia="Calibri" w:hAnsi="Arial" w:cs="Arial"/>
                <w:color w:val="000000"/>
                <w:lang w:val="en-GB"/>
              </w:rPr>
              <w:t>Zareena</w:t>
            </w:r>
            <w:proofErr w:type="spellEnd"/>
            <w:r w:rsidRPr="004F645F">
              <w:rPr>
                <w:rFonts w:ascii="Arial" w:eastAsia="Calibri" w:hAnsi="Arial" w:cs="Arial"/>
                <w:color w:val="000000"/>
                <w:lang w:val="en-GB"/>
              </w:rPr>
              <w:t xml:space="preserve"> and Glory Swarupa, S. Social Marketing and Sanitation Initiatives: Paradigm Shift and Field Evidence. MANAGING TO </w:t>
            </w:r>
            <w:proofErr w:type="spellStart"/>
            <w:r w:rsidRPr="004F645F">
              <w:rPr>
                <w:rFonts w:ascii="Arial" w:eastAsia="Calibri" w:hAnsi="Arial" w:cs="Arial"/>
                <w:color w:val="000000"/>
                <w:lang w:val="en-GB"/>
              </w:rPr>
              <w:t>TRANSFORMNational</w:t>
            </w:r>
            <w:proofErr w:type="spellEnd"/>
            <w:r w:rsidRPr="004F645F">
              <w:rPr>
                <w:rFonts w:ascii="Arial" w:eastAsia="Calibri" w:hAnsi="Arial" w:cs="Arial"/>
                <w:color w:val="000000"/>
                <w:lang w:val="en-GB"/>
              </w:rPr>
              <w:t xml:space="preserve"> Conference on Rethinking Rural and Development Management. 5th National Symposium on Rural Management. 18-19 November 2016. Xavier University, Bhubaneswar.</w:t>
            </w:r>
          </w:p>
        </w:tc>
        <w:tc>
          <w:tcPr>
            <w:tcW w:w="941" w:type="dxa"/>
            <w:tcBorders>
              <w:bottom w:val="single" w:sz="4" w:space="0" w:color="000000"/>
              <w:right w:val="single" w:sz="4" w:space="0" w:color="000000"/>
            </w:tcBorders>
            <w:shd w:val="clear" w:color="auto" w:fill="auto"/>
            <w:vAlign w:val="center"/>
          </w:tcPr>
          <w:p w:rsidR="004F645F" w:rsidRPr="004F645F" w:rsidRDefault="004F645F" w:rsidP="004F645F">
            <w:pPr>
              <w:jc w:val="center"/>
              <w:rPr>
                <w:rFonts w:ascii="Arial" w:eastAsia="Calibri" w:hAnsi="Arial" w:cs="Arial"/>
                <w:color w:val="000000"/>
                <w:lang w:val="en-GB"/>
              </w:rPr>
            </w:pPr>
            <w:r w:rsidRPr="004F645F">
              <w:rPr>
                <w:rFonts w:ascii="Arial" w:eastAsia="Calibri" w:hAnsi="Arial" w:cs="Arial"/>
                <w:color w:val="000000"/>
                <w:lang w:val="en-GB"/>
              </w:rPr>
              <w:t>2016</w:t>
            </w:r>
          </w:p>
        </w:tc>
      </w:tr>
    </w:tbl>
    <w:p w:rsidR="002573B3" w:rsidRPr="0003615F" w:rsidRDefault="002573B3">
      <w:pPr>
        <w:rPr>
          <w:rFonts w:ascii="Arial" w:hAnsi="Arial" w:cs="Arial"/>
        </w:rPr>
      </w:pPr>
      <w:r w:rsidRPr="0003615F">
        <w:rPr>
          <w:rFonts w:ascii="Arial" w:hAnsi="Arial" w:cs="Arial"/>
        </w:rPr>
        <w:br w:type="page"/>
      </w:r>
    </w:p>
    <w:tbl>
      <w:tblPr>
        <w:tblStyle w:val="TableGrid"/>
        <w:tblpPr w:leftFromText="180" w:rightFromText="180" w:horzAnchor="page" w:tblpXSpec="center" w:tblpY="945"/>
        <w:tblW w:w="0" w:type="auto"/>
        <w:tblLook w:val="04A0" w:firstRow="1" w:lastRow="0" w:firstColumn="1" w:lastColumn="0" w:noHBand="0" w:noVBand="1"/>
      </w:tblPr>
      <w:tblGrid>
        <w:gridCol w:w="718"/>
        <w:gridCol w:w="7371"/>
        <w:gridCol w:w="941"/>
      </w:tblGrid>
      <w:tr w:rsidR="0003615F" w:rsidRPr="0003615F" w:rsidTr="0003615F">
        <w:trPr>
          <w:trHeight w:val="567"/>
        </w:trPr>
        <w:tc>
          <w:tcPr>
            <w:tcW w:w="9030" w:type="dxa"/>
            <w:gridSpan w:val="3"/>
            <w:vAlign w:val="center"/>
          </w:tcPr>
          <w:p w:rsidR="0003615F" w:rsidRPr="0003615F" w:rsidRDefault="0003615F" w:rsidP="0003615F">
            <w:pPr>
              <w:jc w:val="center"/>
              <w:rPr>
                <w:rFonts w:ascii="Arial" w:hAnsi="Arial" w:cs="Arial"/>
              </w:rPr>
            </w:pPr>
            <w:r w:rsidRPr="0003615F">
              <w:rPr>
                <w:rFonts w:ascii="Arial" w:hAnsi="Arial" w:cs="Arial"/>
                <w:b/>
                <w:sz w:val="26"/>
                <w:szCs w:val="26"/>
              </w:rPr>
              <w:lastRenderedPageBreak/>
              <w:t>School of Manufacturing Skills</w:t>
            </w:r>
          </w:p>
        </w:tc>
      </w:tr>
      <w:tr w:rsidR="00EA26A1" w:rsidRPr="0003615F" w:rsidTr="009F7A3B">
        <w:tc>
          <w:tcPr>
            <w:tcW w:w="718" w:type="dxa"/>
            <w:vAlign w:val="center"/>
          </w:tcPr>
          <w:p w:rsidR="00EA26A1" w:rsidRPr="0003615F" w:rsidRDefault="00EA26A1" w:rsidP="009F7A3B">
            <w:pPr>
              <w:jc w:val="center"/>
              <w:rPr>
                <w:rFonts w:ascii="Arial" w:hAnsi="Arial" w:cs="Arial"/>
              </w:rPr>
            </w:pPr>
            <w:r w:rsidRPr="0003615F">
              <w:rPr>
                <w:rFonts w:ascii="Arial" w:hAnsi="Arial" w:cs="Arial"/>
              </w:rPr>
              <w:t>1</w:t>
            </w:r>
          </w:p>
        </w:tc>
        <w:tc>
          <w:tcPr>
            <w:tcW w:w="7371" w:type="dxa"/>
          </w:tcPr>
          <w:p w:rsidR="00EA26A1" w:rsidRPr="0003615F" w:rsidRDefault="00EA26A1" w:rsidP="00E54161">
            <w:pPr>
              <w:tabs>
                <w:tab w:val="left" w:pos="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Arial" w:hAnsi="Arial" w:cs="Arial"/>
                <w:b/>
              </w:rPr>
            </w:pPr>
            <w:r w:rsidRPr="0003615F">
              <w:rPr>
                <w:rFonts w:ascii="Arial" w:eastAsia="Times New Roman" w:hAnsi="Arial" w:cs="Arial"/>
                <w:lang w:eastAsia="ar-SA"/>
              </w:rPr>
              <w:t xml:space="preserve">Choudhury A. and </w:t>
            </w:r>
            <w:proofErr w:type="spellStart"/>
            <w:r w:rsidRPr="0003615F">
              <w:rPr>
                <w:rFonts w:ascii="Arial" w:eastAsia="Times New Roman" w:hAnsi="Arial" w:cs="Arial"/>
                <w:lang w:eastAsia="ar-SA"/>
              </w:rPr>
              <w:t>Paliwal</w:t>
            </w:r>
            <w:proofErr w:type="spellEnd"/>
            <w:r w:rsidRPr="0003615F">
              <w:rPr>
                <w:rFonts w:ascii="Arial" w:eastAsia="Times New Roman" w:hAnsi="Arial" w:cs="Arial"/>
                <w:lang w:eastAsia="ar-SA"/>
              </w:rPr>
              <w:t xml:space="preserve"> D., Application of frequency B-spline wavelets for detection of defects in rolling bearings, </w:t>
            </w:r>
            <w:r w:rsidRPr="0003615F">
              <w:rPr>
                <w:rFonts w:ascii="Arial" w:eastAsia="Times New Roman" w:hAnsi="Arial" w:cs="Arial"/>
                <w:i/>
                <w:lang w:eastAsia="ar-SA"/>
              </w:rPr>
              <w:t>Procedia Engineering,</w:t>
            </w:r>
            <w:r w:rsidRPr="0003615F">
              <w:rPr>
                <w:rFonts w:ascii="Arial" w:eastAsia="Times New Roman" w:hAnsi="Arial" w:cs="Arial"/>
                <w:lang w:eastAsia="ar-SA"/>
              </w:rPr>
              <w:t xml:space="preserve"> vol. 144, 2016, pp 289 - 296. </w:t>
            </w:r>
          </w:p>
        </w:tc>
        <w:tc>
          <w:tcPr>
            <w:tcW w:w="941" w:type="dxa"/>
            <w:vAlign w:val="center"/>
          </w:tcPr>
          <w:p w:rsidR="00EA26A1" w:rsidRPr="0003615F" w:rsidRDefault="00EA26A1" w:rsidP="00563E38">
            <w:pPr>
              <w:jc w:val="center"/>
              <w:rPr>
                <w:rFonts w:ascii="Arial" w:hAnsi="Arial" w:cs="Arial"/>
              </w:rPr>
            </w:pPr>
            <w:r w:rsidRPr="0003615F">
              <w:rPr>
                <w:rFonts w:ascii="Arial" w:hAnsi="Arial" w:cs="Arial"/>
              </w:rPr>
              <w:t>2016</w:t>
            </w:r>
          </w:p>
        </w:tc>
      </w:tr>
      <w:tr w:rsidR="00EA26A1" w:rsidRPr="0003615F" w:rsidTr="009F7A3B">
        <w:tc>
          <w:tcPr>
            <w:tcW w:w="718" w:type="dxa"/>
            <w:vAlign w:val="center"/>
          </w:tcPr>
          <w:p w:rsidR="00EA26A1" w:rsidRPr="0003615F" w:rsidRDefault="00EA26A1" w:rsidP="009F7A3B">
            <w:pPr>
              <w:jc w:val="center"/>
              <w:rPr>
                <w:rFonts w:ascii="Arial" w:hAnsi="Arial" w:cs="Arial"/>
              </w:rPr>
            </w:pPr>
            <w:r w:rsidRPr="0003615F">
              <w:rPr>
                <w:rFonts w:ascii="Arial" w:hAnsi="Arial" w:cs="Arial"/>
              </w:rPr>
              <w:t>2</w:t>
            </w:r>
          </w:p>
        </w:tc>
        <w:tc>
          <w:tcPr>
            <w:tcW w:w="7371" w:type="dxa"/>
          </w:tcPr>
          <w:p w:rsidR="00EA26A1" w:rsidRPr="0003615F" w:rsidRDefault="00EA26A1" w:rsidP="00E54161">
            <w:pPr>
              <w:tabs>
                <w:tab w:val="left" w:pos="42"/>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Arial" w:eastAsia="Times New Roman" w:hAnsi="Arial" w:cs="Arial"/>
                <w:lang w:eastAsia="ar-SA"/>
              </w:rPr>
            </w:pPr>
            <w:proofErr w:type="spellStart"/>
            <w:r w:rsidRPr="0003615F">
              <w:rPr>
                <w:rFonts w:ascii="Arial" w:eastAsia="Times New Roman" w:hAnsi="Arial" w:cs="Arial"/>
                <w:lang w:eastAsia="ar-SA"/>
              </w:rPr>
              <w:t>Paliwal</w:t>
            </w:r>
            <w:proofErr w:type="spellEnd"/>
            <w:r w:rsidRPr="0003615F">
              <w:rPr>
                <w:rFonts w:ascii="Arial" w:eastAsia="Times New Roman" w:hAnsi="Arial" w:cs="Arial"/>
                <w:lang w:eastAsia="ar-SA"/>
              </w:rPr>
              <w:t xml:space="preserve"> D., Choudhury A. and </w:t>
            </w:r>
            <w:proofErr w:type="spellStart"/>
            <w:r w:rsidRPr="0003615F">
              <w:rPr>
                <w:rFonts w:ascii="Arial" w:eastAsia="Times New Roman" w:hAnsi="Arial" w:cs="Arial"/>
                <w:lang w:eastAsia="ar-SA"/>
              </w:rPr>
              <w:t>Govardhan</w:t>
            </w:r>
            <w:proofErr w:type="spellEnd"/>
            <w:r w:rsidRPr="0003615F">
              <w:rPr>
                <w:rFonts w:ascii="Arial" w:eastAsia="Times New Roman" w:hAnsi="Arial" w:cs="Arial"/>
                <w:lang w:eastAsia="ar-SA"/>
              </w:rPr>
              <w:t xml:space="preserve"> T., Simulation of vibration signal generated by a defective rolling element bearing, </w:t>
            </w:r>
            <w:r w:rsidRPr="0003615F">
              <w:rPr>
                <w:rFonts w:ascii="Arial" w:eastAsia="Times New Roman" w:hAnsi="Arial" w:cs="Arial"/>
                <w:i/>
                <w:lang w:eastAsia="ar-SA"/>
              </w:rPr>
              <w:t xml:space="preserve">International Journal of Engineering Systems </w:t>
            </w:r>
            <w:proofErr w:type="spellStart"/>
            <w:r w:rsidRPr="0003615F">
              <w:rPr>
                <w:rFonts w:ascii="Arial" w:eastAsia="Times New Roman" w:hAnsi="Arial" w:cs="Arial"/>
                <w:i/>
                <w:lang w:eastAsia="ar-SA"/>
              </w:rPr>
              <w:t>Modeling</w:t>
            </w:r>
            <w:proofErr w:type="spellEnd"/>
            <w:r w:rsidRPr="0003615F">
              <w:rPr>
                <w:rFonts w:ascii="Arial" w:eastAsia="Times New Roman" w:hAnsi="Arial" w:cs="Arial"/>
                <w:i/>
                <w:lang w:eastAsia="ar-SA"/>
              </w:rPr>
              <w:t xml:space="preserve"> and Simulation</w:t>
            </w:r>
            <w:r w:rsidRPr="0003615F">
              <w:rPr>
                <w:rFonts w:ascii="Arial" w:eastAsia="Times New Roman" w:hAnsi="Arial" w:cs="Arial"/>
                <w:lang w:eastAsia="ar-SA"/>
              </w:rPr>
              <w:t xml:space="preserve">, vol. 8, No. 4, 2016,  pp 284 – 294 </w:t>
            </w:r>
          </w:p>
        </w:tc>
        <w:tc>
          <w:tcPr>
            <w:tcW w:w="941" w:type="dxa"/>
            <w:vAlign w:val="center"/>
          </w:tcPr>
          <w:p w:rsidR="00EA26A1" w:rsidRPr="0003615F" w:rsidRDefault="00EA26A1" w:rsidP="00563E38">
            <w:pPr>
              <w:jc w:val="center"/>
              <w:rPr>
                <w:rFonts w:ascii="Arial" w:hAnsi="Arial" w:cs="Arial"/>
              </w:rPr>
            </w:pPr>
            <w:r w:rsidRPr="0003615F">
              <w:rPr>
                <w:rFonts w:ascii="Arial" w:hAnsi="Arial" w:cs="Arial"/>
              </w:rPr>
              <w:t>2016</w:t>
            </w:r>
          </w:p>
        </w:tc>
      </w:tr>
      <w:tr w:rsidR="00EA26A1" w:rsidRPr="0003615F" w:rsidTr="009F7A3B">
        <w:tc>
          <w:tcPr>
            <w:tcW w:w="718" w:type="dxa"/>
            <w:vAlign w:val="center"/>
          </w:tcPr>
          <w:p w:rsidR="00EA26A1" w:rsidRPr="0003615F" w:rsidRDefault="00EA26A1" w:rsidP="009F7A3B">
            <w:pPr>
              <w:jc w:val="center"/>
              <w:rPr>
                <w:rFonts w:ascii="Arial" w:hAnsi="Arial" w:cs="Arial"/>
              </w:rPr>
            </w:pPr>
            <w:r w:rsidRPr="0003615F">
              <w:rPr>
                <w:rFonts w:ascii="Arial" w:hAnsi="Arial" w:cs="Arial"/>
              </w:rPr>
              <w:t>3</w:t>
            </w:r>
          </w:p>
        </w:tc>
        <w:tc>
          <w:tcPr>
            <w:tcW w:w="7371" w:type="dxa"/>
          </w:tcPr>
          <w:p w:rsidR="00EA26A1" w:rsidRPr="0003615F" w:rsidRDefault="00EA26A1" w:rsidP="00E54161">
            <w:pPr>
              <w:tabs>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Arial" w:eastAsia="Times New Roman" w:hAnsi="Arial" w:cs="Arial"/>
                <w:lang w:eastAsia="ar-SA"/>
              </w:rPr>
            </w:pPr>
            <w:proofErr w:type="spellStart"/>
            <w:r w:rsidRPr="0003615F">
              <w:rPr>
                <w:rFonts w:ascii="Arial" w:eastAsia="Times New Roman" w:hAnsi="Arial" w:cs="Arial"/>
                <w:lang w:eastAsia="ar-SA"/>
              </w:rPr>
              <w:t>Paliwal</w:t>
            </w:r>
            <w:proofErr w:type="spellEnd"/>
            <w:r w:rsidRPr="0003615F">
              <w:rPr>
                <w:rFonts w:ascii="Arial" w:eastAsia="Times New Roman" w:hAnsi="Arial" w:cs="Arial"/>
                <w:lang w:eastAsia="ar-SA"/>
              </w:rPr>
              <w:t xml:space="preserve"> D., Choudhury A. and </w:t>
            </w:r>
            <w:proofErr w:type="spellStart"/>
            <w:r w:rsidRPr="0003615F">
              <w:rPr>
                <w:rFonts w:ascii="Arial" w:eastAsia="Times New Roman" w:hAnsi="Arial" w:cs="Arial"/>
                <w:lang w:eastAsia="ar-SA"/>
              </w:rPr>
              <w:t>Govardhan</w:t>
            </w:r>
            <w:proofErr w:type="spellEnd"/>
            <w:r w:rsidRPr="0003615F">
              <w:rPr>
                <w:rFonts w:ascii="Arial" w:eastAsia="Times New Roman" w:hAnsi="Arial" w:cs="Arial"/>
                <w:lang w:eastAsia="ar-SA"/>
              </w:rPr>
              <w:t xml:space="preserve"> T., Detection of Bearing Defects from  Noisy Vibration Signals using A Coupled Method of Wavelet Analysis followed by FFT Analysis, </w:t>
            </w:r>
            <w:r w:rsidRPr="0003615F">
              <w:rPr>
                <w:rFonts w:ascii="Arial" w:eastAsia="Times New Roman" w:hAnsi="Arial" w:cs="Arial"/>
                <w:i/>
                <w:lang w:eastAsia="ar-SA"/>
              </w:rPr>
              <w:t>Journal of Vibration Engineering &amp; Technologies,</w:t>
            </w:r>
            <w:r w:rsidRPr="0003615F">
              <w:rPr>
                <w:rFonts w:ascii="Arial" w:eastAsia="Times New Roman" w:hAnsi="Arial" w:cs="Arial"/>
                <w:lang w:eastAsia="ar-SA"/>
              </w:rPr>
              <w:t xml:space="preserve"> vol. 5, no. 1, 2017, pp 21 - 34.</w:t>
            </w:r>
          </w:p>
        </w:tc>
        <w:tc>
          <w:tcPr>
            <w:tcW w:w="941" w:type="dxa"/>
            <w:vAlign w:val="center"/>
          </w:tcPr>
          <w:p w:rsidR="00EA26A1" w:rsidRPr="0003615F" w:rsidRDefault="00EA26A1" w:rsidP="00563E38">
            <w:pPr>
              <w:jc w:val="center"/>
              <w:rPr>
                <w:rFonts w:ascii="Arial" w:hAnsi="Arial" w:cs="Arial"/>
              </w:rPr>
            </w:pPr>
            <w:r w:rsidRPr="0003615F">
              <w:rPr>
                <w:rFonts w:ascii="Arial" w:hAnsi="Arial" w:cs="Arial"/>
              </w:rPr>
              <w:t>2017</w:t>
            </w:r>
          </w:p>
        </w:tc>
      </w:tr>
      <w:tr w:rsidR="00EA26A1" w:rsidRPr="0003615F" w:rsidTr="009F7A3B">
        <w:tc>
          <w:tcPr>
            <w:tcW w:w="718" w:type="dxa"/>
            <w:vAlign w:val="center"/>
          </w:tcPr>
          <w:p w:rsidR="00EA26A1" w:rsidRPr="0003615F" w:rsidRDefault="00EA26A1" w:rsidP="009F7A3B">
            <w:pPr>
              <w:jc w:val="center"/>
              <w:rPr>
                <w:rFonts w:ascii="Arial" w:hAnsi="Arial" w:cs="Arial"/>
              </w:rPr>
            </w:pPr>
            <w:r w:rsidRPr="0003615F">
              <w:rPr>
                <w:rFonts w:ascii="Arial" w:hAnsi="Arial" w:cs="Arial"/>
              </w:rPr>
              <w:t>4</w:t>
            </w:r>
          </w:p>
        </w:tc>
        <w:tc>
          <w:tcPr>
            <w:tcW w:w="7371" w:type="dxa"/>
          </w:tcPr>
          <w:p w:rsidR="00EA26A1" w:rsidRPr="0003615F" w:rsidRDefault="00EA26A1" w:rsidP="009F7A3B">
            <w:pPr>
              <w:tabs>
                <w:tab w:val="left" w:pos="42"/>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Arial" w:eastAsia="Times New Roman" w:hAnsi="Arial" w:cs="Arial"/>
                <w:lang w:eastAsia="ar-SA"/>
              </w:rPr>
            </w:pPr>
            <w:proofErr w:type="spellStart"/>
            <w:r w:rsidRPr="0003615F">
              <w:rPr>
                <w:rFonts w:ascii="Arial" w:eastAsia="Times New Roman" w:hAnsi="Arial" w:cs="Arial"/>
                <w:lang w:eastAsia="ar-SA"/>
              </w:rPr>
              <w:t>Govardhan</w:t>
            </w:r>
            <w:proofErr w:type="spellEnd"/>
            <w:r w:rsidRPr="0003615F">
              <w:rPr>
                <w:rFonts w:ascii="Arial" w:eastAsia="Times New Roman" w:hAnsi="Arial" w:cs="Arial"/>
                <w:lang w:eastAsia="ar-SA"/>
              </w:rPr>
              <w:t xml:space="preserve"> T., Choudhury A. and </w:t>
            </w:r>
            <w:proofErr w:type="spellStart"/>
            <w:r w:rsidRPr="0003615F">
              <w:rPr>
                <w:rFonts w:ascii="Arial" w:eastAsia="Times New Roman" w:hAnsi="Arial" w:cs="Arial"/>
                <w:lang w:eastAsia="ar-SA"/>
              </w:rPr>
              <w:t>Paliwal</w:t>
            </w:r>
            <w:proofErr w:type="spellEnd"/>
            <w:r w:rsidRPr="0003615F">
              <w:rPr>
                <w:rFonts w:ascii="Arial" w:eastAsia="Times New Roman" w:hAnsi="Arial" w:cs="Arial"/>
                <w:lang w:eastAsia="ar-SA"/>
              </w:rPr>
              <w:t xml:space="preserve"> D., Vibration analysis of a rolling element bearing with localized defect under dynamic radial load, </w:t>
            </w:r>
            <w:r w:rsidRPr="0003615F">
              <w:rPr>
                <w:rFonts w:ascii="Arial" w:eastAsia="Times New Roman" w:hAnsi="Arial" w:cs="Arial"/>
                <w:i/>
                <w:lang w:eastAsia="ar-SA"/>
              </w:rPr>
              <w:t>Journal of Vibration Engineering &amp; Technologies,</w:t>
            </w:r>
            <w:r w:rsidRPr="0003615F">
              <w:rPr>
                <w:rFonts w:ascii="Arial" w:eastAsia="Times New Roman" w:hAnsi="Arial" w:cs="Arial"/>
                <w:lang w:eastAsia="ar-SA"/>
              </w:rPr>
              <w:t xml:space="preserve"> vol. 5, no. 2, 2017, pp 165 - 175.</w:t>
            </w:r>
          </w:p>
        </w:tc>
        <w:tc>
          <w:tcPr>
            <w:tcW w:w="941" w:type="dxa"/>
            <w:vAlign w:val="center"/>
          </w:tcPr>
          <w:p w:rsidR="00EA26A1" w:rsidRPr="0003615F" w:rsidRDefault="00EA26A1" w:rsidP="00563E38">
            <w:pPr>
              <w:jc w:val="center"/>
              <w:rPr>
                <w:rFonts w:ascii="Arial" w:hAnsi="Arial" w:cs="Arial"/>
              </w:rPr>
            </w:pPr>
            <w:r w:rsidRPr="0003615F">
              <w:rPr>
                <w:rFonts w:ascii="Arial" w:hAnsi="Arial" w:cs="Arial"/>
              </w:rPr>
              <w:t>2017</w:t>
            </w:r>
          </w:p>
        </w:tc>
      </w:tr>
      <w:tr w:rsidR="00EA26A1" w:rsidRPr="0003615F" w:rsidTr="009F7A3B">
        <w:tc>
          <w:tcPr>
            <w:tcW w:w="718" w:type="dxa"/>
            <w:vAlign w:val="center"/>
          </w:tcPr>
          <w:p w:rsidR="00EA26A1" w:rsidRPr="0003615F" w:rsidRDefault="00EA26A1" w:rsidP="009F7A3B">
            <w:pPr>
              <w:jc w:val="center"/>
              <w:rPr>
                <w:rFonts w:ascii="Arial" w:hAnsi="Arial" w:cs="Arial"/>
              </w:rPr>
            </w:pPr>
            <w:r w:rsidRPr="0003615F">
              <w:rPr>
                <w:rFonts w:ascii="Arial" w:hAnsi="Arial" w:cs="Arial"/>
              </w:rPr>
              <w:t>5</w:t>
            </w:r>
          </w:p>
        </w:tc>
        <w:tc>
          <w:tcPr>
            <w:tcW w:w="7371" w:type="dxa"/>
          </w:tcPr>
          <w:p w:rsidR="00EA26A1" w:rsidRPr="0003615F" w:rsidRDefault="00EA26A1" w:rsidP="009F7A3B">
            <w:pPr>
              <w:tabs>
                <w:tab w:val="left" w:pos="42"/>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Arial" w:eastAsia="Times New Roman" w:hAnsi="Arial" w:cs="Arial"/>
                <w:lang w:eastAsia="ar-SA"/>
              </w:rPr>
            </w:pPr>
            <w:proofErr w:type="spellStart"/>
            <w:r w:rsidRPr="0003615F">
              <w:rPr>
                <w:rFonts w:ascii="Arial" w:eastAsia="Times New Roman" w:hAnsi="Arial" w:cs="Arial"/>
                <w:lang w:eastAsia="ar-SA"/>
              </w:rPr>
              <w:t>Govardhan</w:t>
            </w:r>
            <w:proofErr w:type="spellEnd"/>
            <w:r w:rsidRPr="0003615F">
              <w:rPr>
                <w:rFonts w:ascii="Arial" w:eastAsia="Times New Roman" w:hAnsi="Arial" w:cs="Arial"/>
                <w:lang w:eastAsia="ar-SA"/>
              </w:rPr>
              <w:t xml:space="preserve"> T., Choudhury A. and </w:t>
            </w:r>
            <w:proofErr w:type="spellStart"/>
            <w:r w:rsidRPr="0003615F">
              <w:rPr>
                <w:rFonts w:ascii="Arial" w:eastAsia="Times New Roman" w:hAnsi="Arial" w:cs="Arial"/>
                <w:lang w:eastAsia="ar-SA"/>
              </w:rPr>
              <w:t>Paliwal</w:t>
            </w:r>
            <w:proofErr w:type="spellEnd"/>
            <w:r w:rsidRPr="0003615F">
              <w:rPr>
                <w:rFonts w:ascii="Arial" w:eastAsia="Times New Roman" w:hAnsi="Arial" w:cs="Arial"/>
                <w:lang w:eastAsia="ar-SA"/>
              </w:rPr>
              <w:t xml:space="preserve"> D., Vibration analysis of dynamically loaded bearing with distributed defect based on defect induced excitation, </w:t>
            </w:r>
            <w:r w:rsidRPr="0003615F">
              <w:rPr>
                <w:rFonts w:ascii="Arial" w:eastAsia="Times New Roman" w:hAnsi="Arial" w:cs="Arial"/>
                <w:i/>
                <w:lang w:eastAsia="ar-SA"/>
              </w:rPr>
              <w:t>International</w:t>
            </w:r>
            <w:r w:rsidRPr="0003615F">
              <w:rPr>
                <w:rFonts w:ascii="Arial" w:eastAsia="Times New Roman" w:hAnsi="Arial" w:cs="Arial"/>
                <w:lang w:eastAsia="ar-SA"/>
              </w:rPr>
              <w:t xml:space="preserve"> </w:t>
            </w:r>
            <w:r w:rsidRPr="0003615F">
              <w:rPr>
                <w:rFonts w:ascii="Arial" w:eastAsia="Times New Roman" w:hAnsi="Arial" w:cs="Arial"/>
                <w:i/>
                <w:lang w:eastAsia="ar-SA"/>
              </w:rPr>
              <w:t>Journal of Dynamics and Control,</w:t>
            </w:r>
            <w:r w:rsidRPr="0003615F">
              <w:rPr>
                <w:rFonts w:ascii="Arial" w:eastAsia="Times New Roman" w:hAnsi="Arial" w:cs="Arial"/>
                <w:lang w:eastAsia="ar-SA"/>
              </w:rPr>
              <w:t xml:space="preserve"> vol. 6, no. 2, 2018, pp 499 – 510.</w:t>
            </w:r>
          </w:p>
        </w:tc>
        <w:tc>
          <w:tcPr>
            <w:tcW w:w="941" w:type="dxa"/>
            <w:vAlign w:val="center"/>
          </w:tcPr>
          <w:p w:rsidR="00EA26A1" w:rsidRPr="0003615F" w:rsidRDefault="00EA26A1" w:rsidP="00563E38">
            <w:pPr>
              <w:jc w:val="center"/>
              <w:rPr>
                <w:rFonts w:ascii="Arial" w:hAnsi="Arial" w:cs="Arial"/>
              </w:rPr>
            </w:pPr>
            <w:r w:rsidRPr="0003615F">
              <w:rPr>
                <w:rFonts w:ascii="Arial" w:hAnsi="Arial" w:cs="Arial"/>
              </w:rPr>
              <w:t>2018</w:t>
            </w:r>
          </w:p>
        </w:tc>
      </w:tr>
      <w:tr w:rsidR="00EA26A1" w:rsidRPr="0003615F" w:rsidTr="009F7A3B">
        <w:tc>
          <w:tcPr>
            <w:tcW w:w="718" w:type="dxa"/>
            <w:vAlign w:val="center"/>
          </w:tcPr>
          <w:p w:rsidR="00EA26A1" w:rsidRPr="0003615F" w:rsidRDefault="00EA26A1" w:rsidP="009F7A3B">
            <w:pPr>
              <w:jc w:val="center"/>
              <w:rPr>
                <w:rFonts w:ascii="Arial" w:hAnsi="Arial" w:cs="Arial"/>
              </w:rPr>
            </w:pPr>
            <w:r w:rsidRPr="0003615F">
              <w:rPr>
                <w:rFonts w:ascii="Arial" w:hAnsi="Arial" w:cs="Arial"/>
              </w:rPr>
              <w:t>6</w:t>
            </w:r>
          </w:p>
        </w:tc>
        <w:tc>
          <w:tcPr>
            <w:tcW w:w="7371" w:type="dxa"/>
          </w:tcPr>
          <w:p w:rsidR="00EA26A1" w:rsidRPr="0003615F" w:rsidRDefault="00EA26A1" w:rsidP="009F7A3B">
            <w:pPr>
              <w:tabs>
                <w:tab w:val="left" w:pos="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Arial" w:eastAsia="Times New Roman" w:hAnsi="Arial" w:cs="Arial"/>
                <w:lang w:eastAsia="ar-SA"/>
              </w:rPr>
            </w:pPr>
            <w:proofErr w:type="spellStart"/>
            <w:r w:rsidRPr="0003615F">
              <w:rPr>
                <w:rFonts w:ascii="Arial" w:eastAsia="Times New Roman" w:hAnsi="Arial" w:cs="Arial"/>
                <w:lang w:eastAsia="ar-SA"/>
              </w:rPr>
              <w:t>Narwariya</w:t>
            </w:r>
            <w:proofErr w:type="spellEnd"/>
            <w:r w:rsidRPr="0003615F">
              <w:rPr>
                <w:rFonts w:ascii="Arial" w:eastAsia="Times New Roman" w:hAnsi="Arial" w:cs="Arial"/>
                <w:lang w:eastAsia="ar-SA"/>
              </w:rPr>
              <w:t xml:space="preserve"> M., Choudhury A. and Sharma A.K., </w:t>
            </w:r>
            <w:r w:rsidRPr="0003615F">
              <w:rPr>
                <w:rFonts w:ascii="Arial" w:eastAsia="Times New Roman" w:hAnsi="Arial" w:cs="Arial"/>
                <w:bCs/>
                <w:color w:val="222222"/>
                <w:shd w:val="clear" w:color="auto" w:fill="FFFFFF"/>
              </w:rPr>
              <w:t>Harmonic analysis of moderately thick symmetric cross-ply laminated composite plate using FEM,</w:t>
            </w:r>
            <w:r w:rsidRPr="0003615F">
              <w:rPr>
                <w:rFonts w:ascii="Arial" w:eastAsia="Times New Roman" w:hAnsi="Arial" w:cs="Arial"/>
                <w:color w:val="222222"/>
                <w:shd w:val="clear" w:color="auto" w:fill="FFFFFF"/>
              </w:rPr>
              <w:t> </w:t>
            </w:r>
            <w:r w:rsidRPr="0003615F">
              <w:rPr>
                <w:rFonts w:ascii="Arial" w:eastAsia="Times New Roman" w:hAnsi="Arial" w:cs="Arial"/>
                <w:bCs/>
                <w:i/>
                <w:iCs/>
                <w:color w:val="222222"/>
                <w:shd w:val="clear" w:color="auto" w:fill="FFFFFF"/>
              </w:rPr>
              <w:t>Advances in Computational Design,</w:t>
            </w:r>
            <w:r w:rsidRPr="0003615F">
              <w:rPr>
                <w:rFonts w:ascii="Arial" w:eastAsia="Times New Roman" w:hAnsi="Arial" w:cs="Arial"/>
                <w:bCs/>
                <w:iCs/>
                <w:color w:val="222222"/>
                <w:shd w:val="clear" w:color="auto" w:fill="FFFFFF"/>
              </w:rPr>
              <w:t xml:space="preserve"> </w:t>
            </w:r>
            <w:r w:rsidRPr="0003615F">
              <w:rPr>
                <w:rFonts w:ascii="Arial" w:eastAsia="Times New Roman" w:hAnsi="Arial" w:cs="Arial"/>
                <w:lang w:eastAsia="ar-SA"/>
              </w:rPr>
              <w:t>vol. 3, no. 2, 2018, pp 113 – 132.</w:t>
            </w:r>
          </w:p>
        </w:tc>
        <w:tc>
          <w:tcPr>
            <w:tcW w:w="941" w:type="dxa"/>
            <w:vAlign w:val="center"/>
          </w:tcPr>
          <w:p w:rsidR="00EA26A1" w:rsidRPr="0003615F" w:rsidRDefault="00EA26A1" w:rsidP="00563E38">
            <w:pPr>
              <w:jc w:val="center"/>
              <w:rPr>
                <w:rFonts w:ascii="Arial" w:hAnsi="Arial" w:cs="Arial"/>
              </w:rPr>
            </w:pPr>
            <w:r w:rsidRPr="0003615F">
              <w:rPr>
                <w:rFonts w:ascii="Arial" w:hAnsi="Arial" w:cs="Arial"/>
              </w:rPr>
              <w:t>2018</w:t>
            </w:r>
          </w:p>
        </w:tc>
      </w:tr>
      <w:tr w:rsidR="00EA26A1" w:rsidRPr="0003615F" w:rsidTr="009F7A3B">
        <w:tc>
          <w:tcPr>
            <w:tcW w:w="718" w:type="dxa"/>
            <w:vAlign w:val="center"/>
          </w:tcPr>
          <w:p w:rsidR="00EA26A1" w:rsidRPr="0003615F" w:rsidRDefault="00EA26A1" w:rsidP="009F7A3B">
            <w:pPr>
              <w:jc w:val="center"/>
              <w:rPr>
                <w:rFonts w:ascii="Arial" w:hAnsi="Arial" w:cs="Arial"/>
              </w:rPr>
            </w:pPr>
            <w:r w:rsidRPr="0003615F">
              <w:rPr>
                <w:rFonts w:ascii="Arial" w:hAnsi="Arial" w:cs="Arial"/>
              </w:rPr>
              <w:t>7</w:t>
            </w:r>
          </w:p>
        </w:tc>
        <w:tc>
          <w:tcPr>
            <w:tcW w:w="7371" w:type="dxa"/>
          </w:tcPr>
          <w:p w:rsidR="00EA26A1" w:rsidRPr="0003615F" w:rsidRDefault="00EA26A1" w:rsidP="00E54161">
            <w:pPr>
              <w:tabs>
                <w:tab w:val="left" w:pos="0"/>
                <w:tab w:val="left" w:pos="1440"/>
                <w:tab w:val="left" w:pos="2160"/>
                <w:tab w:val="left" w:pos="2880"/>
                <w:tab w:val="left" w:pos="3600"/>
                <w:tab w:val="left" w:pos="4320"/>
                <w:tab w:val="left" w:pos="5040"/>
                <w:tab w:val="left" w:pos="5760"/>
                <w:tab w:val="left" w:pos="6480"/>
                <w:tab w:val="left" w:pos="7200"/>
                <w:tab w:val="left" w:pos="7920"/>
              </w:tabs>
              <w:suppressAutoHyphens/>
              <w:jc w:val="both"/>
              <w:rPr>
                <w:rFonts w:ascii="Arial" w:eastAsia="Times New Roman" w:hAnsi="Arial" w:cs="Arial"/>
                <w:lang w:eastAsia="ar-SA"/>
              </w:rPr>
            </w:pPr>
            <w:proofErr w:type="spellStart"/>
            <w:r w:rsidRPr="0003615F">
              <w:rPr>
                <w:rFonts w:ascii="Arial" w:eastAsia="Times New Roman" w:hAnsi="Arial" w:cs="Arial"/>
                <w:lang w:eastAsia="ar-SA"/>
              </w:rPr>
              <w:t>Govardhan</w:t>
            </w:r>
            <w:proofErr w:type="spellEnd"/>
            <w:r w:rsidRPr="0003615F">
              <w:rPr>
                <w:rFonts w:ascii="Arial" w:eastAsia="Times New Roman" w:hAnsi="Arial" w:cs="Arial"/>
                <w:lang w:eastAsia="ar-SA"/>
              </w:rPr>
              <w:t xml:space="preserve"> T., Choudhury A. and </w:t>
            </w:r>
            <w:proofErr w:type="spellStart"/>
            <w:r w:rsidRPr="0003615F">
              <w:rPr>
                <w:rFonts w:ascii="Arial" w:eastAsia="Times New Roman" w:hAnsi="Arial" w:cs="Arial"/>
                <w:lang w:eastAsia="ar-SA"/>
              </w:rPr>
              <w:t>Paliwal</w:t>
            </w:r>
            <w:proofErr w:type="spellEnd"/>
            <w:r w:rsidRPr="0003615F">
              <w:rPr>
                <w:rFonts w:ascii="Arial" w:eastAsia="Times New Roman" w:hAnsi="Arial" w:cs="Arial"/>
                <w:lang w:eastAsia="ar-SA"/>
              </w:rPr>
              <w:t xml:space="preserve"> D., </w:t>
            </w:r>
            <w:r w:rsidRPr="0003615F">
              <w:rPr>
                <w:rFonts w:ascii="Arial" w:eastAsia="Times New Roman" w:hAnsi="Arial" w:cs="Arial"/>
                <w:color w:val="222222"/>
                <w:shd w:val="clear" w:color="auto" w:fill="FFFFFF"/>
              </w:rPr>
              <w:t>Numerical simulation and vibration analysis of dynamically loaded bearing with defect on rolling element</w:t>
            </w:r>
            <w:r w:rsidRPr="0003615F">
              <w:rPr>
                <w:rFonts w:ascii="Arial" w:eastAsia="Times New Roman" w:hAnsi="Arial" w:cs="Arial"/>
                <w:lang w:eastAsia="ar-SA"/>
              </w:rPr>
              <w:t xml:space="preserve">, </w:t>
            </w:r>
            <w:r w:rsidRPr="0003615F">
              <w:rPr>
                <w:rFonts w:ascii="Arial" w:eastAsia="Times New Roman" w:hAnsi="Arial" w:cs="Arial"/>
                <w:i/>
                <w:lang w:eastAsia="ar-SA"/>
              </w:rPr>
              <w:t>International</w:t>
            </w:r>
            <w:r w:rsidRPr="0003615F">
              <w:rPr>
                <w:rFonts w:ascii="Arial" w:eastAsia="Times New Roman" w:hAnsi="Arial" w:cs="Arial"/>
                <w:lang w:eastAsia="ar-SA"/>
              </w:rPr>
              <w:t xml:space="preserve"> </w:t>
            </w:r>
            <w:r w:rsidRPr="0003615F">
              <w:rPr>
                <w:rFonts w:ascii="Arial" w:eastAsia="Times New Roman" w:hAnsi="Arial" w:cs="Arial"/>
                <w:i/>
                <w:lang w:eastAsia="ar-SA"/>
              </w:rPr>
              <w:t>Journal of Acoustics and Vibration</w:t>
            </w:r>
            <w:r w:rsidRPr="0003615F">
              <w:rPr>
                <w:rFonts w:ascii="Arial" w:eastAsia="Times New Roman" w:hAnsi="Arial" w:cs="Arial"/>
                <w:lang w:eastAsia="ar-SA"/>
              </w:rPr>
              <w:t>, vol. 23, no. 3, 2018, pp 332 – 342.</w:t>
            </w:r>
          </w:p>
        </w:tc>
        <w:tc>
          <w:tcPr>
            <w:tcW w:w="941" w:type="dxa"/>
            <w:vAlign w:val="center"/>
          </w:tcPr>
          <w:p w:rsidR="00EA26A1" w:rsidRPr="0003615F" w:rsidRDefault="00EA26A1" w:rsidP="00563E38">
            <w:pPr>
              <w:jc w:val="center"/>
              <w:rPr>
                <w:rFonts w:ascii="Arial" w:hAnsi="Arial" w:cs="Arial"/>
              </w:rPr>
            </w:pPr>
            <w:r w:rsidRPr="0003615F">
              <w:rPr>
                <w:rFonts w:ascii="Arial" w:hAnsi="Arial" w:cs="Arial"/>
              </w:rPr>
              <w:t>2018</w:t>
            </w:r>
          </w:p>
        </w:tc>
      </w:tr>
      <w:tr w:rsidR="00EA26A1" w:rsidRPr="0003615F" w:rsidTr="00320237">
        <w:trPr>
          <w:trHeight w:val="987"/>
        </w:trPr>
        <w:tc>
          <w:tcPr>
            <w:tcW w:w="718" w:type="dxa"/>
            <w:vAlign w:val="center"/>
          </w:tcPr>
          <w:p w:rsidR="00EA26A1" w:rsidRPr="0003615F" w:rsidRDefault="00EA26A1" w:rsidP="009F7A3B">
            <w:pPr>
              <w:jc w:val="center"/>
              <w:rPr>
                <w:rFonts w:ascii="Arial" w:hAnsi="Arial" w:cs="Arial"/>
              </w:rPr>
            </w:pPr>
            <w:r w:rsidRPr="0003615F">
              <w:rPr>
                <w:rFonts w:ascii="Arial" w:hAnsi="Arial" w:cs="Arial"/>
              </w:rPr>
              <w:t>8</w:t>
            </w:r>
          </w:p>
        </w:tc>
        <w:tc>
          <w:tcPr>
            <w:tcW w:w="7371" w:type="dxa"/>
          </w:tcPr>
          <w:p w:rsidR="00EA26A1" w:rsidRPr="0003615F" w:rsidRDefault="00EA26A1" w:rsidP="00E54161">
            <w:pPr>
              <w:keepNext/>
              <w:keepLines/>
              <w:shd w:val="clear" w:color="auto" w:fill="FCFCFC"/>
              <w:adjustRightInd w:val="0"/>
              <w:spacing w:after="120"/>
              <w:ind w:left="42" w:hanging="42"/>
              <w:jc w:val="both"/>
              <w:outlineLvl w:val="0"/>
              <w:rPr>
                <w:rFonts w:ascii="Arial" w:eastAsia="Times New Roman" w:hAnsi="Arial" w:cs="Arial"/>
                <w:lang w:eastAsia="ar-SA"/>
              </w:rPr>
            </w:pPr>
            <w:proofErr w:type="spellStart"/>
            <w:r w:rsidRPr="0003615F">
              <w:rPr>
                <w:rFonts w:ascii="Arial" w:eastAsiaTheme="majorEastAsia" w:hAnsi="Arial" w:cs="Arial"/>
                <w:bCs/>
                <w:lang w:eastAsia="ar-SA"/>
              </w:rPr>
              <w:t>Govardhan</w:t>
            </w:r>
            <w:proofErr w:type="spellEnd"/>
            <w:r w:rsidRPr="0003615F">
              <w:rPr>
                <w:rFonts w:ascii="Arial" w:eastAsiaTheme="majorEastAsia" w:hAnsi="Arial" w:cs="Arial"/>
                <w:bCs/>
                <w:lang w:eastAsia="ar-SA"/>
              </w:rPr>
              <w:t xml:space="preserve"> T. and Choudhury A., </w:t>
            </w:r>
            <w:r w:rsidRPr="0003615F">
              <w:rPr>
                <w:rFonts w:ascii="Arial" w:eastAsia="Times New Roman" w:hAnsi="Arial" w:cs="Arial"/>
                <w:spacing w:val="2"/>
                <w:kern w:val="36"/>
                <w:lang w:val="en"/>
              </w:rPr>
              <w:t xml:space="preserve">Fault Diagnosis of Dynamically Loaded Bearing with Localized Defect Based on Defect-Induced Excitation, </w:t>
            </w:r>
            <w:hyperlink r:id="rId16" w:tooltip="Journal of Failure Analysis and Prevention" w:history="1">
              <w:r w:rsidRPr="0003615F">
                <w:rPr>
                  <w:rFonts w:ascii="Arial" w:eastAsiaTheme="majorEastAsia" w:hAnsi="Arial" w:cs="Arial"/>
                  <w:bCs/>
                  <w:i/>
                  <w:spacing w:val="4"/>
                  <w:shd w:val="clear" w:color="auto" w:fill="FCFCFC"/>
                </w:rPr>
                <w:t>Journal of Failure Analysis and Prevention</w:t>
              </w:r>
            </w:hyperlink>
            <w:r w:rsidRPr="0003615F">
              <w:rPr>
                <w:rFonts w:ascii="Arial" w:eastAsiaTheme="majorEastAsia" w:hAnsi="Arial" w:cs="Arial"/>
                <w:bCs/>
              </w:rPr>
              <w:t xml:space="preserve">, </w:t>
            </w:r>
            <w:r w:rsidRPr="0003615F">
              <w:rPr>
                <w:rFonts w:ascii="Arial" w:eastAsia="Times New Roman" w:hAnsi="Arial" w:cs="Arial"/>
                <w:spacing w:val="4"/>
                <w:shd w:val="clear" w:color="auto" w:fill="FCFCFC"/>
              </w:rPr>
              <w:t>Volume 19, </w:t>
            </w:r>
            <w:hyperlink r:id="rId17" w:history="1">
              <w:r w:rsidRPr="0003615F">
                <w:rPr>
                  <w:rFonts w:ascii="Arial" w:eastAsia="Times New Roman" w:hAnsi="Arial" w:cs="Arial"/>
                  <w:spacing w:val="4"/>
                  <w:shd w:val="clear" w:color="auto" w:fill="FCFCFC"/>
                </w:rPr>
                <w:t>no.</w:t>
              </w:r>
            </w:hyperlink>
            <w:r w:rsidRPr="0003615F">
              <w:rPr>
                <w:rFonts w:ascii="Arial" w:eastAsia="Times New Roman" w:hAnsi="Arial" w:cs="Arial"/>
              </w:rPr>
              <w:t xml:space="preserve"> 3</w:t>
            </w:r>
            <w:r w:rsidRPr="0003615F">
              <w:rPr>
                <w:rFonts w:ascii="Arial" w:eastAsia="Times New Roman" w:hAnsi="Arial" w:cs="Arial"/>
                <w:spacing w:val="4"/>
                <w:shd w:val="clear" w:color="auto" w:fill="FCFCFC"/>
              </w:rPr>
              <w:t>, 2019, pp 844–857.</w:t>
            </w:r>
          </w:p>
        </w:tc>
        <w:tc>
          <w:tcPr>
            <w:tcW w:w="941" w:type="dxa"/>
            <w:vAlign w:val="center"/>
          </w:tcPr>
          <w:p w:rsidR="00EA26A1" w:rsidRPr="0003615F" w:rsidRDefault="00EA26A1" w:rsidP="00563E38">
            <w:pPr>
              <w:jc w:val="center"/>
              <w:rPr>
                <w:rFonts w:ascii="Arial" w:hAnsi="Arial" w:cs="Arial"/>
              </w:rPr>
            </w:pPr>
            <w:r w:rsidRPr="0003615F">
              <w:rPr>
                <w:rFonts w:ascii="Arial" w:hAnsi="Arial" w:cs="Arial"/>
              </w:rPr>
              <w:t>2019</w:t>
            </w:r>
          </w:p>
        </w:tc>
      </w:tr>
      <w:tr w:rsidR="00EA26A1" w:rsidRPr="0003615F" w:rsidTr="009F7A3B">
        <w:tc>
          <w:tcPr>
            <w:tcW w:w="718" w:type="dxa"/>
            <w:vAlign w:val="center"/>
          </w:tcPr>
          <w:p w:rsidR="00EA26A1" w:rsidRPr="0003615F" w:rsidRDefault="00EA26A1" w:rsidP="009F7A3B">
            <w:pPr>
              <w:jc w:val="center"/>
              <w:rPr>
                <w:rFonts w:ascii="Arial" w:hAnsi="Arial" w:cs="Arial"/>
              </w:rPr>
            </w:pPr>
            <w:r w:rsidRPr="0003615F">
              <w:rPr>
                <w:rFonts w:ascii="Arial" w:hAnsi="Arial" w:cs="Arial"/>
              </w:rPr>
              <w:t>9</w:t>
            </w:r>
          </w:p>
        </w:tc>
        <w:tc>
          <w:tcPr>
            <w:tcW w:w="7371" w:type="dxa"/>
          </w:tcPr>
          <w:p w:rsidR="00EA26A1" w:rsidRPr="0003615F" w:rsidRDefault="00EA26A1" w:rsidP="00E54161">
            <w:pPr>
              <w:spacing w:before="100" w:beforeAutospacing="1" w:after="100" w:afterAutospacing="1"/>
              <w:jc w:val="both"/>
              <w:rPr>
                <w:rFonts w:ascii="Arial" w:eastAsiaTheme="majorEastAsia" w:hAnsi="Arial" w:cs="Arial"/>
                <w:bCs/>
                <w:lang w:eastAsia="ar-SA"/>
              </w:rPr>
            </w:pPr>
            <w:r w:rsidRPr="0003615F">
              <w:rPr>
                <w:rFonts w:ascii="Arial" w:hAnsi="Arial" w:cs="Arial"/>
              </w:rPr>
              <w:t xml:space="preserve">Binit Kumar Jha, </w:t>
            </w:r>
            <w:proofErr w:type="spellStart"/>
            <w:r w:rsidRPr="0003615F">
              <w:rPr>
                <w:rFonts w:ascii="Arial" w:hAnsi="Arial" w:cs="Arial"/>
              </w:rPr>
              <w:t>Neelam</w:t>
            </w:r>
            <w:proofErr w:type="spellEnd"/>
            <w:r w:rsidRPr="0003615F">
              <w:rPr>
                <w:rFonts w:ascii="Arial" w:hAnsi="Arial" w:cs="Arial"/>
              </w:rPr>
              <w:t xml:space="preserve"> Khandelwal, </w:t>
            </w:r>
            <w:proofErr w:type="spellStart"/>
            <w:r w:rsidRPr="0003615F">
              <w:rPr>
                <w:rFonts w:ascii="Arial" w:hAnsi="Arial" w:cs="Arial"/>
              </w:rPr>
              <w:t>Vipul</w:t>
            </w:r>
            <w:proofErr w:type="spellEnd"/>
            <w:r w:rsidRPr="0003615F">
              <w:rPr>
                <w:rFonts w:ascii="Arial" w:hAnsi="Arial" w:cs="Arial"/>
              </w:rPr>
              <w:t xml:space="preserve"> Saxena and </w:t>
            </w:r>
            <w:proofErr w:type="spellStart"/>
            <w:r w:rsidRPr="0003615F">
              <w:rPr>
                <w:rFonts w:ascii="Arial" w:hAnsi="Arial" w:cs="Arial"/>
              </w:rPr>
              <w:t>Prateek</w:t>
            </w:r>
            <w:proofErr w:type="spellEnd"/>
            <w:r w:rsidRPr="0003615F">
              <w:rPr>
                <w:rFonts w:ascii="Arial" w:hAnsi="Arial" w:cs="Arial"/>
              </w:rPr>
              <w:t xml:space="preserve"> Singh, “Design and fabrication of solar powered water dispenser”, </w:t>
            </w:r>
            <w:r w:rsidRPr="0003615F">
              <w:rPr>
                <w:rFonts w:ascii="Arial" w:eastAsia="Times New Roman" w:hAnsi="Arial" w:cs="Arial"/>
                <w:color w:val="000000"/>
              </w:rPr>
              <w:t xml:space="preserve">Global Journal of Enterprise Information System, Jan-Mar2017, Vol. 9 Issue 1, pp100-104. </w:t>
            </w:r>
          </w:p>
        </w:tc>
        <w:tc>
          <w:tcPr>
            <w:tcW w:w="941" w:type="dxa"/>
            <w:vAlign w:val="center"/>
          </w:tcPr>
          <w:p w:rsidR="00EA26A1" w:rsidRPr="0003615F" w:rsidRDefault="00EA26A1" w:rsidP="00563E38">
            <w:pPr>
              <w:jc w:val="center"/>
              <w:rPr>
                <w:rFonts w:ascii="Arial" w:hAnsi="Arial" w:cs="Arial"/>
              </w:rPr>
            </w:pPr>
            <w:r w:rsidRPr="0003615F">
              <w:rPr>
                <w:rFonts w:ascii="Arial" w:hAnsi="Arial" w:cs="Arial"/>
              </w:rPr>
              <w:t>2017</w:t>
            </w:r>
          </w:p>
        </w:tc>
      </w:tr>
      <w:tr w:rsidR="00EA26A1" w:rsidRPr="0003615F" w:rsidTr="001E6905">
        <w:trPr>
          <w:trHeight w:val="805"/>
        </w:trPr>
        <w:tc>
          <w:tcPr>
            <w:tcW w:w="718" w:type="dxa"/>
            <w:vAlign w:val="center"/>
          </w:tcPr>
          <w:p w:rsidR="00EA26A1" w:rsidRPr="0003615F" w:rsidRDefault="00EA26A1" w:rsidP="009F7A3B">
            <w:pPr>
              <w:jc w:val="center"/>
              <w:rPr>
                <w:rFonts w:ascii="Arial" w:hAnsi="Arial" w:cs="Arial"/>
              </w:rPr>
            </w:pPr>
            <w:r w:rsidRPr="0003615F">
              <w:rPr>
                <w:rFonts w:ascii="Arial" w:hAnsi="Arial" w:cs="Arial"/>
              </w:rPr>
              <w:t>10</w:t>
            </w:r>
          </w:p>
        </w:tc>
        <w:tc>
          <w:tcPr>
            <w:tcW w:w="7371" w:type="dxa"/>
          </w:tcPr>
          <w:p w:rsidR="00EA26A1" w:rsidRPr="0003615F" w:rsidRDefault="00EA26A1" w:rsidP="00E54161">
            <w:pPr>
              <w:keepNext/>
              <w:keepLines/>
              <w:shd w:val="clear" w:color="auto" w:fill="FCFCFC"/>
              <w:adjustRightInd w:val="0"/>
              <w:spacing w:after="120"/>
              <w:jc w:val="both"/>
              <w:outlineLvl w:val="0"/>
              <w:rPr>
                <w:rFonts w:ascii="Arial" w:hAnsi="Arial" w:cs="Arial"/>
              </w:rPr>
            </w:pPr>
            <w:r w:rsidRPr="0003615F">
              <w:rPr>
                <w:rFonts w:ascii="Arial" w:eastAsia="Times New Roman" w:hAnsi="Arial" w:cs="Arial"/>
                <w:color w:val="000000"/>
                <w:lang w:eastAsia="ar-SA"/>
              </w:rPr>
              <w:t xml:space="preserve">Choudhury A., Studies on Vibration Analysis of Rolling Bearings with Localized Defects, </w:t>
            </w:r>
            <w:r w:rsidRPr="0003615F">
              <w:rPr>
                <w:rFonts w:ascii="Arial" w:eastAsia="Times New Roman" w:hAnsi="Arial" w:cs="Arial"/>
                <w:i/>
                <w:lang w:eastAsia="ar-SA"/>
              </w:rPr>
              <w:t>14</w:t>
            </w:r>
            <w:r w:rsidRPr="0003615F">
              <w:rPr>
                <w:rFonts w:ascii="Arial" w:eastAsia="Times New Roman" w:hAnsi="Arial" w:cs="Arial"/>
                <w:i/>
                <w:vertAlign w:val="superscript"/>
                <w:lang w:eastAsia="ar-SA"/>
              </w:rPr>
              <w:t>th</w:t>
            </w:r>
            <w:r w:rsidRPr="0003615F">
              <w:rPr>
                <w:rFonts w:ascii="Arial" w:eastAsia="Times New Roman" w:hAnsi="Arial" w:cs="Arial"/>
                <w:i/>
                <w:lang w:eastAsia="ar-SA"/>
              </w:rPr>
              <w:t xml:space="preserve"> Int. Conference on Vibration Problems (ICOVP 2019)</w:t>
            </w:r>
            <w:r w:rsidRPr="0003615F">
              <w:rPr>
                <w:rFonts w:ascii="Arial" w:eastAsia="Times New Roman" w:hAnsi="Arial" w:cs="Arial"/>
                <w:lang w:eastAsia="ar-SA"/>
              </w:rPr>
              <w:t>, held at Crete, Greece, September 1 – 4, 2019</w:t>
            </w:r>
          </w:p>
        </w:tc>
        <w:tc>
          <w:tcPr>
            <w:tcW w:w="941" w:type="dxa"/>
            <w:vAlign w:val="center"/>
          </w:tcPr>
          <w:p w:rsidR="00EA26A1" w:rsidRPr="0003615F" w:rsidRDefault="00EA26A1" w:rsidP="00563E38">
            <w:pPr>
              <w:jc w:val="center"/>
              <w:rPr>
                <w:rFonts w:ascii="Arial" w:hAnsi="Arial" w:cs="Arial"/>
              </w:rPr>
            </w:pPr>
          </w:p>
          <w:p w:rsidR="00EA26A1" w:rsidRPr="0003615F" w:rsidRDefault="00EA26A1" w:rsidP="00563E38">
            <w:pPr>
              <w:jc w:val="center"/>
              <w:rPr>
                <w:rFonts w:ascii="Arial" w:hAnsi="Arial" w:cs="Arial"/>
              </w:rPr>
            </w:pPr>
            <w:r w:rsidRPr="0003615F">
              <w:rPr>
                <w:rFonts w:ascii="Arial" w:hAnsi="Arial" w:cs="Arial"/>
              </w:rPr>
              <w:t>2019</w:t>
            </w:r>
          </w:p>
          <w:p w:rsidR="00EA26A1" w:rsidRPr="0003615F" w:rsidRDefault="00EA26A1" w:rsidP="00563E38">
            <w:pPr>
              <w:jc w:val="center"/>
              <w:rPr>
                <w:rFonts w:ascii="Arial" w:hAnsi="Arial" w:cs="Arial"/>
              </w:rPr>
            </w:pPr>
          </w:p>
          <w:p w:rsidR="00EA26A1" w:rsidRPr="0003615F" w:rsidRDefault="00EA26A1" w:rsidP="00563E38">
            <w:pPr>
              <w:jc w:val="center"/>
              <w:rPr>
                <w:rFonts w:ascii="Arial" w:hAnsi="Arial" w:cs="Arial"/>
              </w:rPr>
            </w:pPr>
          </w:p>
        </w:tc>
      </w:tr>
      <w:tr w:rsidR="001E6905" w:rsidRPr="0003615F" w:rsidTr="001E6905">
        <w:trPr>
          <w:trHeight w:val="805"/>
        </w:trPr>
        <w:tc>
          <w:tcPr>
            <w:tcW w:w="718" w:type="dxa"/>
            <w:vAlign w:val="center"/>
          </w:tcPr>
          <w:p w:rsidR="001E6905" w:rsidRPr="0003615F" w:rsidRDefault="001E6905" w:rsidP="001E6905">
            <w:pPr>
              <w:jc w:val="center"/>
              <w:rPr>
                <w:rFonts w:ascii="Arial" w:hAnsi="Arial" w:cs="Arial"/>
              </w:rPr>
            </w:pPr>
            <w:r>
              <w:rPr>
                <w:rFonts w:ascii="Arial" w:hAnsi="Arial" w:cs="Arial"/>
              </w:rPr>
              <w:t>11</w:t>
            </w:r>
          </w:p>
        </w:tc>
        <w:tc>
          <w:tcPr>
            <w:tcW w:w="7371" w:type="dxa"/>
          </w:tcPr>
          <w:p w:rsidR="001E6905" w:rsidRPr="0003615F" w:rsidRDefault="001E6905" w:rsidP="001E6905">
            <w:pPr>
              <w:pStyle w:val="Heading4"/>
              <w:spacing w:before="300" w:after="120"/>
              <w:jc w:val="both"/>
              <w:textAlignment w:val="baseline"/>
              <w:outlineLvl w:val="3"/>
              <w:rPr>
                <w:rFonts w:ascii="Arial" w:eastAsia="Times New Roman" w:hAnsi="Arial" w:cs="Arial"/>
                <w:color w:val="000000"/>
                <w:lang w:eastAsia="ar-SA"/>
              </w:rPr>
            </w:pPr>
            <w:r w:rsidRPr="0003615F">
              <w:rPr>
                <w:rFonts w:ascii="Arial" w:hAnsi="Arial" w:cs="Arial"/>
                <w:i w:val="0"/>
                <w:color w:val="000000" w:themeColor="text1"/>
              </w:rPr>
              <w:t xml:space="preserve">MS Shekhawat, HS Mali and APS Rathore, “Macro &amp; Micro-feature   fabrication on external cylindrical surface </w:t>
            </w:r>
            <w:r>
              <w:rPr>
                <w:rFonts w:ascii="Arial" w:hAnsi="Arial" w:cs="Arial"/>
                <w:i w:val="0"/>
                <w:color w:val="000000" w:themeColor="text1"/>
              </w:rPr>
              <w:t>by</w:t>
            </w:r>
            <w:r w:rsidRPr="0003615F">
              <w:rPr>
                <w:rFonts w:ascii="Arial" w:hAnsi="Arial" w:cs="Arial"/>
                <w:i w:val="0"/>
                <w:color w:val="000000" w:themeColor="text1"/>
              </w:rPr>
              <w:t xml:space="preserve"> </w:t>
            </w:r>
            <w:proofErr w:type="spellStart"/>
            <w:r w:rsidRPr="0003615F">
              <w:rPr>
                <w:rFonts w:ascii="Arial" w:hAnsi="Arial" w:cs="Arial"/>
                <w:i w:val="0"/>
                <w:color w:val="000000" w:themeColor="text1"/>
              </w:rPr>
              <w:t>permetric</w:t>
            </w:r>
            <w:proofErr w:type="spellEnd"/>
            <w:r w:rsidRPr="0003615F">
              <w:rPr>
                <w:rFonts w:ascii="Arial" w:hAnsi="Arial" w:cs="Arial"/>
                <w:i w:val="0"/>
                <w:color w:val="000000" w:themeColor="text1"/>
              </w:rPr>
              <w:t xml:space="preserve"> electrical discharge texturing”, </w:t>
            </w:r>
            <w:r w:rsidRPr="001E6905">
              <w:rPr>
                <w:rFonts w:ascii="Arial" w:hAnsi="Arial" w:cs="Arial"/>
                <w:color w:val="000000" w:themeColor="text1"/>
              </w:rPr>
              <w:t>Journal of Physics</w:t>
            </w:r>
            <w:r>
              <w:rPr>
                <w:rFonts w:ascii="Arial" w:hAnsi="Arial" w:cs="Arial"/>
                <w:i w:val="0"/>
                <w:color w:val="000000" w:themeColor="text1"/>
              </w:rPr>
              <w:t xml:space="preserve">: </w:t>
            </w:r>
            <w:r w:rsidRPr="0003615F">
              <w:rPr>
                <w:rFonts w:ascii="Arial" w:eastAsia="Times New Roman" w:hAnsi="Arial" w:cs="Arial"/>
                <w:bCs/>
                <w:i w:val="0"/>
                <w:iCs w:val="0"/>
                <w:color w:val="000000" w:themeColor="text1"/>
              </w:rPr>
              <w:t>Conf</w:t>
            </w:r>
            <w:r>
              <w:rPr>
                <w:rFonts w:ascii="Arial" w:eastAsia="Times New Roman" w:hAnsi="Arial" w:cs="Arial"/>
                <w:bCs/>
                <w:i w:val="0"/>
                <w:iCs w:val="0"/>
                <w:color w:val="000000" w:themeColor="text1"/>
              </w:rPr>
              <w:t>. series 1240(2019)012051 doi:10.1088/1742-6596/1240/012051</w:t>
            </w:r>
          </w:p>
        </w:tc>
        <w:tc>
          <w:tcPr>
            <w:tcW w:w="941" w:type="dxa"/>
            <w:vAlign w:val="center"/>
          </w:tcPr>
          <w:p w:rsidR="001E6905" w:rsidRPr="0003615F" w:rsidRDefault="001E6905" w:rsidP="001E6905">
            <w:pPr>
              <w:rPr>
                <w:rFonts w:ascii="Arial" w:hAnsi="Arial" w:cs="Arial"/>
              </w:rPr>
            </w:pPr>
            <w:r w:rsidRPr="0003615F">
              <w:rPr>
                <w:rFonts w:ascii="Arial" w:hAnsi="Arial" w:cs="Arial"/>
              </w:rPr>
              <w:t>2019</w:t>
            </w:r>
          </w:p>
        </w:tc>
      </w:tr>
      <w:tr w:rsidR="001E6905" w:rsidRPr="0003615F" w:rsidTr="00B163EE">
        <w:trPr>
          <w:trHeight w:val="1317"/>
        </w:trPr>
        <w:tc>
          <w:tcPr>
            <w:tcW w:w="718" w:type="dxa"/>
            <w:vAlign w:val="center"/>
          </w:tcPr>
          <w:p w:rsidR="001E6905" w:rsidRPr="0003615F" w:rsidRDefault="001E6905" w:rsidP="001E6905">
            <w:pPr>
              <w:jc w:val="center"/>
              <w:rPr>
                <w:rFonts w:ascii="Arial" w:hAnsi="Arial" w:cs="Arial"/>
              </w:rPr>
            </w:pPr>
            <w:r w:rsidRPr="0003615F">
              <w:rPr>
                <w:rFonts w:ascii="Arial" w:hAnsi="Arial" w:cs="Arial"/>
              </w:rPr>
              <w:t>12</w:t>
            </w:r>
          </w:p>
        </w:tc>
        <w:tc>
          <w:tcPr>
            <w:tcW w:w="7371" w:type="dxa"/>
          </w:tcPr>
          <w:p w:rsidR="001E6905" w:rsidRPr="0003615F" w:rsidRDefault="001E6905" w:rsidP="001E6905">
            <w:pPr>
              <w:spacing w:before="100" w:beforeAutospacing="1" w:after="100" w:afterAutospacing="1"/>
              <w:rPr>
                <w:rFonts w:ascii="Arial" w:hAnsi="Arial" w:cs="Arial"/>
                <w:i/>
                <w:color w:val="000000" w:themeColor="text1"/>
              </w:rPr>
            </w:pPr>
            <w:r w:rsidRPr="0003615F">
              <w:rPr>
                <w:rFonts w:ascii="Arial" w:hAnsi="Arial" w:cs="Arial"/>
                <w:color w:val="000000" w:themeColor="text1"/>
              </w:rPr>
              <w:t>MS Shekhawat, HS Mali and APS Rathore, “</w:t>
            </w:r>
            <w:r w:rsidRPr="0003615F">
              <w:rPr>
                <w:rFonts w:ascii="Arial" w:hAnsi="Arial" w:cs="Arial"/>
              </w:rPr>
              <w:t xml:space="preserve">Micro feature fabrication on external cylindrical surface by </w:t>
            </w:r>
            <w:proofErr w:type="spellStart"/>
            <w:r w:rsidRPr="0003615F">
              <w:rPr>
                <w:rFonts w:ascii="Arial" w:hAnsi="Arial" w:cs="Arial"/>
              </w:rPr>
              <w:t>centerless</w:t>
            </w:r>
            <w:proofErr w:type="spellEnd"/>
            <w:r w:rsidRPr="0003615F">
              <w:rPr>
                <w:rFonts w:ascii="Arial" w:hAnsi="Arial" w:cs="Arial"/>
              </w:rPr>
              <w:t xml:space="preserve"> electric discharge grinding”, </w:t>
            </w:r>
            <w:r w:rsidRPr="0069461A">
              <w:rPr>
                <w:rFonts w:ascii="Arial" w:hAnsi="Arial" w:cs="Arial"/>
              </w:rPr>
              <w:t xml:space="preserve">International conference on functional materials, manufacturing and performances, Lovely Professional University, </w:t>
            </w:r>
            <w:proofErr w:type="spellStart"/>
            <w:r w:rsidRPr="0069461A">
              <w:rPr>
                <w:rFonts w:ascii="Arial" w:hAnsi="Arial" w:cs="Arial"/>
              </w:rPr>
              <w:t>Phagwara</w:t>
            </w:r>
            <w:proofErr w:type="spellEnd"/>
            <w:r w:rsidRPr="0069461A">
              <w:rPr>
                <w:rFonts w:ascii="Arial" w:hAnsi="Arial" w:cs="Arial"/>
              </w:rPr>
              <w:t>- Jalandhar, 12-13 September 2019</w:t>
            </w:r>
            <w:r w:rsidRPr="0003615F">
              <w:rPr>
                <w:rFonts w:ascii="Arial" w:hAnsi="Arial" w:cs="Arial"/>
                <w:color w:val="222222"/>
                <w:shd w:val="clear" w:color="auto" w:fill="FFFFFF"/>
              </w:rPr>
              <w:t>.</w:t>
            </w:r>
          </w:p>
        </w:tc>
        <w:tc>
          <w:tcPr>
            <w:tcW w:w="941" w:type="dxa"/>
            <w:vAlign w:val="center"/>
          </w:tcPr>
          <w:p w:rsidR="001E6905" w:rsidRPr="0003615F" w:rsidRDefault="001E6905" w:rsidP="001E6905">
            <w:pPr>
              <w:jc w:val="center"/>
              <w:rPr>
                <w:rFonts w:ascii="Arial" w:hAnsi="Arial" w:cs="Arial"/>
              </w:rPr>
            </w:pPr>
            <w:r w:rsidRPr="0003615F">
              <w:rPr>
                <w:rFonts w:ascii="Arial" w:hAnsi="Arial" w:cs="Arial"/>
              </w:rPr>
              <w:t>2019</w:t>
            </w:r>
          </w:p>
        </w:tc>
      </w:tr>
      <w:tr w:rsidR="001E6905" w:rsidRPr="0003615F" w:rsidTr="00B163EE">
        <w:trPr>
          <w:trHeight w:val="1515"/>
        </w:trPr>
        <w:tc>
          <w:tcPr>
            <w:tcW w:w="718" w:type="dxa"/>
            <w:vAlign w:val="center"/>
          </w:tcPr>
          <w:p w:rsidR="001E6905" w:rsidRPr="0003615F" w:rsidRDefault="001E6905" w:rsidP="001E6905">
            <w:pPr>
              <w:jc w:val="center"/>
              <w:rPr>
                <w:rFonts w:ascii="Arial" w:hAnsi="Arial" w:cs="Arial"/>
              </w:rPr>
            </w:pPr>
            <w:r>
              <w:rPr>
                <w:rFonts w:ascii="Arial" w:hAnsi="Arial" w:cs="Arial"/>
              </w:rPr>
              <w:t>13</w:t>
            </w:r>
          </w:p>
        </w:tc>
        <w:tc>
          <w:tcPr>
            <w:tcW w:w="7371" w:type="dxa"/>
          </w:tcPr>
          <w:p w:rsidR="001E6905" w:rsidRPr="001E6905" w:rsidRDefault="001E6905" w:rsidP="001E6905">
            <w:pPr>
              <w:adjustRightInd w:val="0"/>
              <w:snapToGrid w:val="0"/>
              <w:rPr>
                <w:rFonts w:ascii="Arial" w:hAnsi="Arial" w:cs="Arial"/>
                <w:sz w:val="20"/>
                <w:highlight w:val="yellow"/>
              </w:rPr>
            </w:pPr>
            <w:proofErr w:type="spellStart"/>
            <w:r w:rsidRPr="00B163EE">
              <w:rPr>
                <w:rFonts w:ascii="Arial" w:eastAsia="Times New Roman" w:hAnsi="Arial" w:cs="Arial"/>
                <w:bCs/>
                <w:iCs/>
                <w:highlight w:val="yellow"/>
                <w:lang w:eastAsia="ar-SA"/>
              </w:rPr>
              <w:t>Munendra</w:t>
            </w:r>
            <w:proofErr w:type="spellEnd"/>
            <w:r w:rsidRPr="00B163EE">
              <w:rPr>
                <w:rFonts w:ascii="Arial" w:eastAsia="Times New Roman" w:hAnsi="Arial" w:cs="Arial"/>
                <w:bCs/>
                <w:iCs/>
                <w:highlight w:val="yellow"/>
                <w:lang w:eastAsia="ar-SA"/>
              </w:rPr>
              <w:t xml:space="preserve"> </w:t>
            </w:r>
            <w:proofErr w:type="spellStart"/>
            <w:r w:rsidRPr="00B163EE">
              <w:rPr>
                <w:rFonts w:ascii="Arial" w:eastAsia="Times New Roman" w:hAnsi="Arial" w:cs="Arial"/>
                <w:bCs/>
                <w:iCs/>
                <w:highlight w:val="yellow"/>
                <w:lang w:eastAsia="ar-SA"/>
              </w:rPr>
              <w:t>Koli</w:t>
            </w:r>
            <w:proofErr w:type="spellEnd"/>
            <w:r w:rsidRPr="00B163EE">
              <w:rPr>
                <w:rFonts w:ascii="Arial" w:eastAsia="Times New Roman" w:hAnsi="Arial" w:cs="Arial"/>
                <w:bCs/>
                <w:iCs/>
                <w:highlight w:val="yellow"/>
                <w:lang w:eastAsia="ar-SA"/>
              </w:rPr>
              <w:t xml:space="preserve">, Cycle Time Optimization in Injection Moulding, International </w:t>
            </w:r>
            <w:r w:rsidRPr="00B163EE">
              <w:rPr>
                <w:rFonts w:ascii="Arial" w:eastAsia="Times New Roman" w:hAnsi="Arial" w:cs="Arial"/>
                <w:bCs/>
                <w:i/>
                <w:iCs/>
                <w:highlight w:val="yellow"/>
                <w:lang w:eastAsia="ar-SA"/>
              </w:rPr>
              <w:t xml:space="preserve">Journal of Scientific Research &amp; Engineering Trends, </w:t>
            </w:r>
            <w:r w:rsidRPr="00B163EE">
              <w:rPr>
                <w:rFonts w:ascii="Arial" w:eastAsia="Times New Roman" w:hAnsi="Arial" w:cs="Arial"/>
                <w:bCs/>
                <w:iCs/>
                <w:highlight w:val="yellow"/>
                <w:lang w:eastAsia="ar-SA"/>
              </w:rPr>
              <w:t>vol.4, Issue6, 2018, pp (On line) 2395-566X</w:t>
            </w:r>
          </w:p>
        </w:tc>
        <w:tc>
          <w:tcPr>
            <w:tcW w:w="941" w:type="dxa"/>
            <w:vAlign w:val="center"/>
          </w:tcPr>
          <w:p w:rsidR="001E6905" w:rsidRPr="00B163EE" w:rsidRDefault="001E6905" w:rsidP="001E6905">
            <w:pPr>
              <w:jc w:val="center"/>
              <w:rPr>
                <w:rFonts w:ascii="Arial" w:hAnsi="Arial" w:cs="Arial"/>
                <w:highlight w:val="yellow"/>
              </w:rPr>
            </w:pPr>
            <w:r w:rsidRPr="00B163EE">
              <w:rPr>
                <w:rFonts w:ascii="Arial" w:hAnsi="Arial" w:cs="Arial"/>
                <w:highlight w:val="yellow"/>
              </w:rPr>
              <w:t>2018</w:t>
            </w:r>
          </w:p>
        </w:tc>
      </w:tr>
      <w:tr w:rsidR="001E6905" w:rsidRPr="0003615F" w:rsidTr="001E6905">
        <w:trPr>
          <w:trHeight w:val="839"/>
        </w:trPr>
        <w:tc>
          <w:tcPr>
            <w:tcW w:w="718" w:type="dxa"/>
            <w:vAlign w:val="center"/>
          </w:tcPr>
          <w:p w:rsidR="001E6905" w:rsidRPr="0003615F" w:rsidRDefault="001E6905" w:rsidP="001E6905">
            <w:pPr>
              <w:jc w:val="center"/>
              <w:rPr>
                <w:rFonts w:ascii="Arial" w:hAnsi="Arial" w:cs="Arial"/>
              </w:rPr>
            </w:pPr>
            <w:r>
              <w:rPr>
                <w:rFonts w:ascii="Arial" w:hAnsi="Arial" w:cs="Arial"/>
              </w:rPr>
              <w:lastRenderedPageBreak/>
              <w:t>14</w:t>
            </w:r>
          </w:p>
        </w:tc>
        <w:tc>
          <w:tcPr>
            <w:tcW w:w="7371" w:type="dxa"/>
          </w:tcPr>
          <w:p w:rsidR="001E6905" w:rsidRPr="00B163EE" w:rsidRDefault="001E6905" w:rsidP="001E6905">
            <w:pPr>
              <w:adjustRightInd w:val="0"/>
              <w:snapToGrid w:val="0"/>
              <w:rPr>
                <w:rFonts w:ascii="Arial" w:hAnsi="Arial" w:cs="Arial"/>
                <w:color w:val="000000" w:themeColor="text1"/>
                <w:highlight w:val="yellow"/>
              </w:rPr>
            </w:pPr>
            <w:proofErr w:type="spellStart"/>
            <w:r w:rsidRPr="00B163EE">
              <w:rPr>
                <w:rFonts w:ascii="Arial" w:eastAsia="Times New Roman" w:hAnsi="Arial" w:cs="Arial"/>
                <w:bCs/>
                <w:iCs/>
                <w:highlight w:val="yellow"/>
                <w:lang w:eastAsia="ar-SA"/>
              </w:rPr>
              <w:t>Munendra</w:t>
            </w:r>
            <w:proofErr w:type="spellEnd"/>
            <w:r w:rsidRPr="00B163EE">
              <w:rPr>
                <w:rFonts w:ascii="Arial" w:eastAsia="Times New Roman" w:hAnsi="Arial" w:cs="Arial"/>
                <w:bCs/>
                <w:iCs/>
                <w:highlight w:val="yellow"/>
                <w:lang w:eastAsia="ar-SA"/>
              </w:rPr>
              <w:t xml:space="preserve"> </w:t>
            </w:r>
            <w:proofErr w:type="spellStart"/>
            <w:r w:rsidRPr="00B163EE">
              <w:rPr>
                <w:rFonts w:ascii="Arial" w:eastAsia="Times New Roman" w:hAnsi="Arial" w:cs="Arial"/>
                <w:bCs/>
                <w:iCs/>
                <w:highlight w:val="yellow"/>
                <w:lang w:eastAsia="ar-SA"/>
              </w:rPr>
              <w:t>Koli</w:t>
            </w:r>
            <w:proofErr w:type="spellEnd"/>
            <w:r w:rsidRPr="00B163EE">
              <w:rPr>
                <w:rFonts w:ascii="Arial" w:eastAsia="Times New Roman" w:hAnsi="Arial" w:cs="Arial"/>
                <w:bCs/>
                <w:iCs/>
                <w:highlight w:val="yellow"/>
                <w:lang w:eastAsia="ar-SA"/>
              </w:rPr>
              <w:t xml:space="preserve"> and </w:t>
            </w:r>
            <w:proofErr w:type="spellStart"/>
            <w:r w:rsidRPr="00B163EE">
              <w:rPr>
                <w:rFonts w:ascii="Arial" w:eastAsia="Times New Roman" w:hAnsi="Arial" w:cs="Arial"/>
                <w:bCs/>
                <w:iCs/>
                <w:highlight w:val="yellow"/>
                <w:lang w:eastAsia="ar-SA"/>
              </w:rPr>
              <w:t>Vineet</w:t>
            </w:r>
            <w:proofErr w:type="spellEnd"/>
            <w:r w:rsidRPr="00B163EE">
              <w:rPr>
                <w:rFonts w:ascii="Arial" w:eastAsia="Times New Roman" w:hAnsi="Arial" w:cs="Arial"/>
                <w:bCs/>
                <w:iCs/>
                <w:highlight w:val="yellow"/>
                <w:lang w:eastAsia="ar-SA"/>
              </w:rPr>
              <w:t xml:space="preserve"> Gupta, Analysis of Injection Moulding Parameters , </w:t>
            </w:r>
            <w:r w:rsidRPr="00B163EE">
              <w:rPr>
                <w:rFonts w:ascii="Arial" w:eastAsia="Times New Roman" w:hAnsi="Arial" w:cs="Arial"/>
                <w:bCs/>
                <w:i/>
                <w:iCs/>
                <w:highlight w:val="yellow"/>
                <w:lang w:eastAsia="ar-SA"/>
              </w:rPr>
              <w:t>Indian J. Sci.Res.</w:t>
            </w:r>
            <w:r w:rsidRPr="00B163EE">
              <w:rPr>
                <w:rFonts w:ascii="Arial" w:eastAsia="Times New Roman" w:hAnsi="Arial" w:cs="Arial"/>
                <w:bCs/>
                <w:iCs/>
                <w:highlight w:val="yellow"/>
                <w:lang w:eastAsia="ar-SA"/>
              </w:rPr>
              <w:t>vol.18 (2), 2019, pp 373-376</w:t>
            </w:r>
          </w:p>
        </w:tc>
        <w:tc>
          <w:tcPr>
            <w:tcW w:w="941" w:type="dxa"/>
            <w:vAlign w:val="center"/>
          </w:tcPr>
          <w:p w:rsidR="001E6905" w:rsidRPr="00B163EE" w:rsidRDefault="001E6905" w:rsidP="001E6905">
            <w:pPr>
              <w:jc w:val="center"/>
              <w:rPr>
                <w:rFonts w:ascii="Arial" w:hAnsi="Arial" w:cs="Arial"/>
                <w:highlight w:val="yellow"/>
              </w:rPr>
            </w:pPr>
            <w:r w:rsidRPr="00B163EE">
              <w:rPr>
                <w:rFonts w:ascii="Arial" w:hAnsi="Arial" w:cs="Arial"/>
                <w:highlight w:val="yellow"/>
              </w:rPr>
              <w:t>2019</w:t>
            </w:r>
          </w:p>
        </w:tc>
      </w:tr>
      <w:tr w:rsidR="001E6905" w:rsidRPr="0003615F" w:rsidTr="00563E38">
        <w:tc>
          <w:tcPr>
            <w:tcW w:w="718" w:type="dxa"/>
          </w:tcPr>
          <w:p w:rsidR="001E6905" w:rsidRPr="0003615F" w:rsidRDefault="001E6905" w:rsidP="001E6905">
            <w:pPr>
              <w:rPr>
                <w:rFonts w:ascii="Arial" w:hAnsi="Arial" w:cs="Arial"/>
              </w:rPr>
            </w:pPr>
          </w:p>
        </w:tc>
        <w:tc>
          <w:tcPr>
            <w:tcW w:w="7371" w:type="dxa"/>
          </w:tcPr>
          <w:p w:rsidR="001E6905" w:rsidRPr="0003615F" w:rsidRDefault="001E6905" w:rsidP="001E6905">
            <w:pPr>
              <w:suppressAutoHyphens/>
              <w:ind w:left="720" w:hanging="720"/>
              <w:rPr>
                <w:rFonts w:ascii="Arial" w:eastAsia="Times New Roman" w:hAnsi="Arial" w:cs="Arial"/>
                <w:b/>
                <w:u w:val="single"/>
                <w:lang w:eastAsia="ar-SA"/>
              </w:rPr>
            </w:pPr>
            <w:r w:rsidRPr="0003615F">
              <w:rPr>
                <w:rFonts w:ascii="Arial" w:eastAsia="Times New Roman" w:hAnsi="Arial" w:cs="Arial"/>
                <w:b/>
                <w:u w:val="single"/>
                <w:lang w:eastAsia="ar-SA"/>
              </w:rPr>
              <w:t>Book Chapter</w:t>
            </w:r>
          </w:p>
          <w:p w:rsidR="001E6905" w:rsidRPr="0003615F" w:rsidRDefault="001E6905" w:rsidP="001E6905">
            <w:pPr>
              <w:adjustRightInd w:val="0"/>
              <w:snapToGrid w:val="0"/>
              <w:jc w:val="both"/>
              <w:rPr>
                <w:rFonts w:ascii="Arial" w:eastAsia="Times New Roman" w:hAnsi="Arial" w:cs="Arial"/>
                <w:color w:val="333333"/>
                <w:spacing w:val="2"/>
                <w:kern w:val="36"/>
                <w:lang w:val="en"/>
              </w:rPr>
            </w:pPr>
            <w:r w:rsidRPr="0003615F">
              <w:rPr>
                <w:rFonts w:ascii="Arial" w:eastAsia="Times New Roman" w:hAnsi="Arial" w:cs="Arial"/>
                <w:lang w:eastAsia="ar-SA"/>
              </w:rPr>
              <w:t xml:space="preserve">Choudhury A., </w:t>
            </w:r>
            <w:r w:rsidRPr="0003615F">
              <w:rPr>
                <w:rFonts w:ascii="Arial" w:eastAsia="Times New Roman" w:hAnsi="Arial" w:cs="Arial"/>
                <w:bCs/>
                <w:iCs/>
                <w:lang w:eastAsia="ar-SA"/>
              </w:rPr>
              <w:t xml:space="preserve">Vibration monitoring of rotating electrical machines: chapter to be included in ‘Advanced Condition Monitoring and Fault Diagnosis of Electrical Machines’ edited by Irfan </w:t>
            </w:r>
            <w:proofErr w:type="spellStart"/>
            <w:r w:rsidRPr="0003615F">
              <w:rPr>
                <w:rFonts w:ascii="Arial" w:eastAsia="Times New Roman" w:hAnsi="Arial" w:cs="Arial"/>
                <w:bCs/>
                <w:iCs/>
                <w:lang w:eastAsia="ar-SA"/>
              </w:rPr>
              <w:t>Uetian</w:t>
            </w:r>
            <w:proofErr w:type="spellEnd"/>
            <w:r w:rsidRPr="0003615F">
              <w:rPr>
                <w:rFonts w:ascii="Arial" w:eastAsia="Times New Roman" w:hAnsi="Arial" w:cs="Arial"/>
                <w:bCs/>
                <w:iCs/>
                <w:lang w:eastAsia="ar-SA"/>
              </w:rPr>
              <w:t>, IGI Global, Chapter 8, p. 163, ISBN: 9781522569909, 2018</w:t>
            </w:r>
          </w:p>
        </w:tc>
        <w:tc>
          <w:tcPr>
            <w:tcW w:w="941" w:type="dxa"/>
            <w:vAlign w:val="center"/>
          </w:tcPr>
          <w:p w:rsidR="001E6905" w:rsidRPr="0003615F" w:rsidRDefault="001E6905" w:rsidP="001E6905">
            <w:pPr>
              <w:jc w:val="center"/>
              <w:rPr>
                <w:rFonts w:ascii="Arial" w:hAnsi="Arial" w:cs="Arial"/>
              </w:rPr>
            </w:pPr>
            <w:r w:rsidRPr="0003615F">
              <w:rPr>
                <w:rFonts w:ascii="Arial" w:hAnsi="Arial" w:cs="Arial"/>
              </w:rPr>
              <w:t>2018</w:t>
            </w:r>
          </w:p>
        </w:tc>
      </w:tr>
    </w:tbl>
    <w:p w:rsidR="009F7A3B" w:rsidRPr="0003615F" w:rsidRDefault="009F7A3B">
      <w:pPr>
        <w:rPr>
          <w:rFonts w:ascii="Arial" w:hAnsi="Arial" w:cs="Arial"/>
        </w:rPr>
      </w:pPr>
      <w:r w:rsidRPr="0003615F">
        <w:rPr>
          <w:rFonts w:ascii="Arial" w:hAnsi="Arial" w:cs="Arial"/>
        </w:rPr>
        <w:br w:type="page"/>
      </w:r>
    </w:p>
    <w:tbl>
      <w:tblPr>
        <w:tblStyle w:val="TableGrid"/>
        <w:tblpPr w:leftFromText="180" w:rightFromText="180" w:horzAnchor="page" w:tblpXSpec="center" w:tblpY="945"/>
        <w:tblW w:w="0" w:type="auto"/>
        <w:tblLook w:val="04A0" w:firstRow="1" w:lastRow="0" w:firstColumn="1" w:lastColumn="0" w:noHBand="0" w:noVBand="1"/>
      </w:tblPr>
      <w:tblGrid>
        <w:gridCol w:w="718"/>
        <w:gridCol w:w="7371"/>
        <w:gridCol w:w="941"/>
      </w:tblGrid>
      <w:tr w:rsidR="00EA26A1" w:rsidRPr="0003615F" w:rsidTr="00C14F42">
        <w:trPr>
          <w:trHeight w:val="567"/>
        </w:trPr>
        <w:tc>
          <w:tcPr>
            <w:tcW w:w="9030" w:type="dxa"/>
            <w:gridSpan w:val="3"/>
            <w:vAlign w:val="center"/>
          </w:tcPr>
          <w:p w:rsidR="00EA26A1" w:rsidRPr="0003615F" w:rsidRDefault="00EA26A1" w:rsidP="00C14F42">
            <w:pPr>
              <w:suppressAutoHyphens/>
              <w:ind w:left="720" w:hanging="720"/>
              <w:jc w:val="center"/>
              <w:rPr>
                <w:rFonts w:ascii="Arial" w:eastAsia="Times New Roman" w:hAnsi="Arial" w:cs="Arial"/>
                <w:b/>
                <w:sz w:val="26"/>
                <w:szCs w:val="26"/>
                <w:lang w:eastAsia="ar-SA"/>
              </w:rPr>
            </w:pPr>
            <w:r w:rsidRPr="0003615F">
              <w:rPr>
                <w:rFonts w:ascii="Arial" w:eastAsia="Times New Roman" w:hAnsi="Arial" w:cs="Arial"/>
                <w:b/>
                <w:sz w:val="26"/>
                <w:szCs w:val="26"/>
                <w:lang w:eastAsia="ar-SA"/>
              </w:rPr>
              <w:lastRenderedPageBreak/>
              <w:t>School of Carpentry Skills</w:t>
            </w:r>
          </w:p>
        </w:tc>
      </w:tr>
      <w:tr w:rsidR="00EA26A1" w:rsidRPr="0003615F" w:rsidTr="00563E38">
        <w:tc>
          <w:tcPr>
            <w:tcW w:w="718" w:type="dxa"/>
            <w:vAlign w:val="center"/>
          </w:tcPr>
          <w:p w:rsidR="00EA26A1" w:rsidRPr="0003615F" w:rsidRDefault="00EA26A1" w:rsidP="00563E38">
            <w:pPr>
              <w:jc w:val="center"/>
              <w:rPr>
                <w:rFonts w:ascii="Arial" w:hAnsi="Arial" w:cs="Arial"/>
              </w:rPr>
            </w:pPr>
            <w:r w:rsidRPr="0003615F">
              <w:rPr>
                <w:rFonts w:ascii="Arial" w:hAnsi="Arial" w:cs="Arial"/>
              </w:rPr>
              <w:t>1</w:t>
            </w:r>
          </w:p>
        </w:tc>
        <w:tc>
          <w:tcPr>
            <w:tcW w:w="7371" w:type="dxa"/>
          </w:tcPr>
          <w:p w:rsidR="00EA26A1" w:rsidRPr="0003615F" w:rsidRDefault="00E30F8E" w:rsidP="00E54161">
            <w:pPr>
              <w:suppressAutoHyphens/>
              <w:rPr>
                <w:rFonts w:ascii="Arial" w:eastAsia="Times New Roman" w:hAnsi="Arial" w:cs="Arial"/>
                <w:u w:val="single"/>
                <w:lang w:eastAsia="ar-SA"/>
              </w:rPr>
            </w:pPr>
            <w:hyperlink r:id="rId18" w:tgtFrame="_blank" w:history="1">
              <w:r w:rsidR="00EA26A1" w:rsidRPr="0003615F">
                <w:rPr>
                  <w:rStyle w:val="m892540446700202948gmail-given-names"/>
                  <w:rFonts w:ascii="Arial" w:hAnsi="Arial" w:cs="Arial"/>
                  <w:lang w:val="en-US"/>
                </w:rPr>
                <w:t>Anil</w:t>
              </w:r>
              <w:r w:rsidR="00EA26A1" w:rsidRPr="0003615F">
                <w:rPr>
                  <w:rStyle w:val="Hyperlink"/>
                  <w:rFonts w:ascii="Arial" w:hAnsi="Arial" w:cs="Arial"/>
                </w:rPr>
                <w:t> </w:t>
              </w:r>
              <w:r w:rsidR="00EA26A1" w:rsidRPr="0003615F">
                <w:rPr>
                  <w:rStyle w:val="m892540446700202948gmail-surname"/>
                  <w:rFonts w:ascii="Arial" w:hAnsi="Arial" w:cs="Arial"/>
                  <w:lang w:val="en-US"/>
                </w:rPr>
                <w:t>Rana</w:t>
              </w:r>
              <w:r w:rsidR="00EA26A1" w:rsidRPr="0003615F">
                <w:rPr>
                  <w:rStyle w:val="Hyperlink"/>
                  <w:rFonts w:ascii="Arial" w:hAnsi="Arial" w:cs="Arial"/>
                </w:rPr>
                <w:t>, </w:t>
              </w:r>
            </w:hyperlink>
            <w:hyperlink r:id="rId19" w:tgtFrame="_blank" w:history="1">
              <w:r w:rsidR="00EA26A1" w:rsidRPr="0003615F">
                <w:rPr>
                  <w:rStyle w:val="m892540446700202948gmail-given-names"/>
                  <w:rFonts w:ascii="Arial" w:hAnsi="Arial" w:cs="Arial"/>
                </w:rPr>
                <w:t>Emosi V.M.</w:t>
              </w:r>
              <w:r w:rsidR="00EA26A1" w:rsidRPr="0003615F">
                <w:rPr>
                  <w:rStyle w:val="Hyperlink"/>
                  <w:rFonts w:ascii="Arial" w:hAnsi="Arial" w:cs="Arial"/>
                </w:rPr>
                <w:t> </w:t>
              </w:r>
              <w:r w:rsidR="00EA26A1" w:rsidRPr="0003615F">
                <w:rPr>
                  <w:rStyle w:val="m892540446700202948gmail-surname"/>
                  <w:rFonts w:ascii="Arial" w:hAnsi="Arial" w:cs="Arial"/>
                </w:rPr>
                <w:t>Koroitamana</w:t>
              </w:r>
            </w:hyperlink>
            <w:r w:rsidR="00EA26A1" w:rsidRPr="0003615F">
              <w:rPr>
                <w:rFonts w:ascii="Arial" w:hAnsi="Arial" w:cs="Arial"/>
                <w:color w:val="222222"/>
                <w:lang w:val="en-US"/>
              </w:rPr>
              <w:t xml:space="preserve"> “Measuring Maintenance Activity </w:t>
            </w:r>
            <w:r w:rsidR="00EA26A1" w:rsidRPr="0003615F">
              <w:rPr>
                <w:rFonts w:ascii="Arial" w:hAnsi="Arial" w:cs="Arial"/>
                <w:lang w:val="en-US"/>
              </w:rPr>
              <w:t>Effectiveness”, Journal of Quality in Maintenance Engineering”, pp 437-448, Vol 24, Issue 4, Nov 2018   </w:t>
            </w:r>
            <w:hyperlink r:id="rId20" w:tgtFrame="_blank" w:history="1">
              <w:r w:rsidR="00EA26A1" w:rsidRPr="0003615F">
                <w:rPr>
                  <w:rStyle w:val="Hyperlink"/>
                  <w:rFonts w:ascii="Arial" w:hAnsi="Arial" w:cs="Arial"/>
                  <w:color w:val="auto"/>
                  <w:spacing w:val="5"/>
                </w:rPr>
                <w:t>https://doi.org/10.1108/JQME-11-2016-0061</w:t>
              </w:r>
            </w:hyperlink>
          </w:p>
        </w:tc>
        <w:tc>
          <w:tcPr>
            <w:tcW w:w="941" w:type="dxa"/>
            <w:vAlign w:val="center"/>
          </w:tcPr>
          <w:p w:rsidR="00EA26A1" w:rsidRPr="0003615F" w:rsidRDefault="00EA26A1" w:rsidP="00563E38">
            <w:pPr>
              <w:jc w:val="center"/>
              <w:rPr>
                <w:rFonts w:ascii="Arial" w:hAnsi="Arial" w:cs="Arial"/>
              </w:rPr>
            </w:pPr>
            <w:r w:rsidRPr="0003615F">
              <w:rPr>
                <w:rFonts w:ascii="Arial" w:hAnsi="Arial" w:cs="Arial"/>
              </w:rPr>
              <w:t>2018</w:t>
            </w:r>
          </w:p>
        </w:tc>
      </w:tr>
      <w:tr w:rsidR="00EA26A1" w:rsidRPr="0003615F" w:rsidTr="00563E38">
        <w:trPr>
          <w:trHeight w:val="915"/>
        </w:trPr>
        <w:tc>
          <w:tcPr>
            <w:tcW w:w="718" w:type="dxa"/>
            <w:vAlign w:val="center"/>
          </w:tcPr>
          <w:p w:rsidR="00EA26A1" w:rsidRPr="0003615F" w:rsidRDefault="00EA26A1" w:rsidP="00563E38">
            <w:pPr>
              <w:jc w:val="center"/>
              <w:rPr>
                <w:rFonts w:ascii="Arial" w:hAnsi="Arial" w:cs="Arial"/>
              </w:rPr>
            </w:pPr>
            <w:r w:rsidRPr="0003615F">
              <w:rPr>
                <w:rFonts w:ascii="Arial" w:hAnsi="Arial" w:cs="Arial"/>
              </w:rPr>
              <w:t>2</w:t>
            </w:r>
          </w:p>
        </w:tc>
        <w:tc>
          <w:tcPr>
            <w:tcW w:w="7371" w:type="dxa"/>
          </w:tcPr>
          <w:p w:rsidR="00EA26A1" w:rsidRPr="0003615F" w:rsidRDefault="00EA26A1" w:rsidP="00E54161">
            <w:pPr>
              <w:pStyle w:val="m892540446700202948gmail-msolistparagraph"/>
              <w:shd w:val="clear" w:color="auto" w:fill="FFFFFF"/>
              <w:jc w:val="both"/>
              <w:rPr>
                <w:rFonts w:ascii="Arial" w:hAnsi="Arial" w:cs="Arial"/>
                <w:u w:val="single"/>
                <w:lang w:eastAsia="ar-SA"/>
              </w:rPr>
            </w:pPr>
            <w:r w:rsidRPr="0003615F">
              <w:rPr>
                <w:rFonts w:ascii="Arial" w:hAnsi="Arial" w:cs="Arial"/>
                <w:color w:val="222222"/>
                <w:lang w:val="en-US"/>
              </w:rPr>
              <w:t>Anil Rana, “Simulation of a Non-Stationary Gamma Wear Process”,       International Journal of Reliability and Safety, Volume 11, Issue 1-2, 2017 DOI 10.1504/IJRS.2017.10009465</w:t>
            </w:r>
          </w:p>
        </w:tc>
        <w:tc>
          <w:tcPr>
            <w:tcW w:w="941" w:type="dxa"/>
            <w:vAlign w:val="center"/>
          </w:tcPr>
          <w:p w:rsidR="00EA26A1" w:rsidRPr="0003615F" w:rsidRDefault="00EA26A1" w:rsidP="00563E38">
            <w:pPr>
              <w:jc w:val="center"/>
              <w:rPr>
                <w:rFonts w:ascii="Arial" w:hAnsi="Arial" w:cs="Arial"/>
              </w:rPr>
            </w:pPr>
            <w:r w:rsidRPr="0003615F">
              <w:rPr>
                <w:rFonts w:ascii="Arial" w:hAnsi="Arial" w:cs="Arial"/>
              </w:rPr>
              <w:t>2017</w:t>
            </w:r>
          </w:p>
        </w:tc>
      </w:tr>
      <w:tr w:rsidR="00EA26A1" w:rsidRPr="0003615F" w:rsidTr="00563E38">
        <w:tc>
          <w:tcPr>
            <w:tcW w:w="718" w:type="dxa"/>
            <w:vAlign w:val="center"/>
          </w:tcPr>
          <w:p w:rsidR="00EA26A1" w:rsidRPr="0003615F" w:rsidRDefault="00EA26A1" w:rsidP="00563E38">
            <w:pPr>
              <w:jc w:val="center"/>
              <w:rPr>
                <w:rFonts w:ascii="Arial" w:hAnsi="Arial" w:cs="Arial"/>
              </w:rPr>
            </w:pPr>
            <w:r w:rsidRPr="0003615F">
              <w:rPr>
                <w:rFonts w:ascii="Arial" w:hAnsi="Arial" w:cs="Arial"/>
              </w:rPr>
              <w:t>3</w:t>
            </w:r>
          </w:p>
        </w:tc>
        <w:tc>
          <w:tcPr>
            <w:tcW w:w="7371" w:type="dxa"/>
          </w:tcPr>
          <w:p w:rsidR="00EA26A1" w:rsidRPr="0003615F" w:rsidRDefault="00EA26A1" w:rsidP="00E54161">
            <w:pPr>
              <w:suppressAutoHyphens/>
              <w:rPr>
                <w:rFonts w:ascii="Arial" w:eastAsia="Times New Roman" w:hAnsi="Arial" w:cs="Arial"/>
                <w:u w:val="single"/>
                <w:lang w:eastAsia="ar-SA"/>
              </w:rPr>
            </w:pPr>
            <w:r w:rsidRPr="0003615F">
              <w:rPr>
                <w:rFonts w:ascii="Arial" w:hAnsi="Arial" w:cs="Arial"/>
                <w:color w:val="222222"/>
                <w:lang w:val="en-US"/>
              </w:rPr>
              <w:t>Anil Rana, “Optimal Maintenance Level of Equipment with Multiple Components”, Journal of Quality in Maintenance Engineering”, May PP 180-187, Vol 22, Issue 2, 2016</w:t>
            </w:r>
          </w:p>
        </w:tc>
        <w:tc>
          <w:tcPr>
            <w:tcW w:w="941" w:type="dxa"/>
            <w:vAlign w:val="center"/>
          </w:tcPr>
          <w:p w:rsidR="00EA26A1" w:rsidRPr="0003615F" w:rsidRDefault="00EA26A1" w:rsidP="00563E38">
            <w:pPr>
              <w:jc w:val="center"/>
              <w:rPr>
                <w:rFonts w:ascii="Arial" w:hAnsi="Arial" w:cs="Arial"/>
              </w:rPr>
            </w:pPr>
            <w:r w:rsidRPr="0003615F">
              <w:rPr>
                <w:rFonts w:ascii="Arial" w:hAnsi="Arial" w:cs="Arial"/>
              </w:rPr>
              <w:t>2016</w:t>
            </w:r>
          </w:p>
        </w:tc>
      </w:tr>
      <w:tr w:rsidR="00EA26A1" w:rsidRPr="0003615F" w:rsidTr="00563E38">
        <w:tc>
          <w:tcPr>
            <w:tcW w:w="9030" w:type="dxa"/>
            <w:gridSpan w:val="3"/>
            <w:vAlign w:val="center"/>
          </w:tcPr>
          <w:p w:rsidR="00EA26A1" w:rsidRPr="0003615F" w:rsidRDefault="00EA26A1" w:rsidP="00563E38">
            <w:pPr>
              <w:suppressAutoHyphens/>
              <w:jc w:val="center"/>
              <w:rPr>
                <w:rFonts w:ascii="Arial" w:hAnsi="Arial" w:cs="Arial"/>
                <w:color w:val="222222"/>
                <w:lang w:val="en-US"/>
              </w:rPr>
            </w:pPr>
          </w:p>
          <w:p w:rsidR="00EA26A1" w:rsidRPr="0003615F" w:rsidRDefault="00EA26A1" w:rsidP="00563E38">
            <w:pPr>
              <w:suppressAutoHyphens/>
              <w:jc w:val="center"/>
              <w:rPr>
                <w:rFonts w:ascii="Arial" w:hAnsi="Arial" w:cs="Arial"/>
                <w:b/>
                <w:color w:val="222222"/>
                <w:sz w:val="26"/>
                <w:szCs w:val="26"/>
                <w:lang w:val="en-US"/>
              </w:rPr>
            </w:pPr>
            <w:r w:rsidRPr="0003615F">
              <w:rPr>
                <w:rFonts w:ascii="Arial" w:hAnsi="Arial" w:cs="Arial"/>
                <w:b/>
                <w:color w:val="222222"/>
                <w:sz w:val="26"/>
                <w:szCs w:val="26"/>
                <w:lang w:val="en-US"/>
              </w:rPr>
              <w:t>School of Office Administration</w:t>
            </w:r>
          </w:p>
          <w:p w:rsidR="00EA26A1" w:rsidRPr="0003615F" w:rsidRDefault="00EA26A1" w:rsidP="00563E38">
            <w:pPr>
              <w:jc w:val="center"/>
              <w:rPr>
                <w:rFonts w:ascii="Arial" w:hAnsi="Arial" w:cs="Arial"/>
              </w:rPr>
            </w:pPr>
          </w:p>
        </w:tc>
      </w:tr>
      <w:tr w:rsidR="00EA26A1" w:rsidRPr="0003615F" w:rsidTr="00563E38">
        <w:tc>
          <w:tcPr>
            <w:tcW w:w="718" w:type="dxa"/>
            <w:vAlign w:val="center"/>
          </w:tcPr>
          <w:p w:rsidR="00EA26A1" w:rsidRPr="0003615F" w:rsidRDefault="00EA26A1" w:rsidP="00563E38">
            <w:pPr>
              <w:jc w:val="center"/>
              <w:rPr>
                <w:rFonts w:ascii="Arial" w:hAnsi="Arial" w:cs="Arial"/>
              </w:rPr>
            </w:pPr>
            <w:r w:rsidRPr="0003615F">
              <w:rPr>
                <w:rFonts w:ascii="Arial" w:hAnsi="Arial" w:cs="Arial"/>
              </w:rPr>
              <w:t>1</w:t>
            </w:r>
          </w:p>
        </w:tc>
        <w:tc>
          <w:tcPr>
            <w:tcW w:w="7371" w:type="dxa"/>
          </w:tcPr>
          <w:p w:rsidR="00EA26A1" w:rsidRPr="0003615F" w:rsidRDefault="00EA26A1" w:rsidP="00E54161">
            <w:pPr>
              <w:suppressAutoHyphens/>
              <w:rPr>
                <w:rFonts w:ascii="Arial" w:hAnsi="Arial" w:cs="Arial"/>
                <w:color w:val="222222"/>
                <w:lang w:val="en-US"/>
              </w:rPr>
            </w:pPr>
          </w:p>
          <w:p w:rsidR="00EA26A1" w:rsidRPr="0003615F" w:rsidRDefault="00EA26A1" w:rsidP="00E54161">
            <w:pPr>
              <w:suppressAutoHyphens/>
              <w:rPr>
                <w:rFonts w:ascii="Arial" w:hAnsi="Arial" w:cs="Arial"/>
                <w:color w:val="222222"/>
                <w:lang w:val="en-US"/>
              </w:rPr>
            </w:pPr>
            <w:r w:rsidRPr="0003615F">
              <w:rPr>
                <w:rFonts w:ascii="Arial" w:hAnsi="Arial" w:cs="Arial"/>
                <w:shd w:val="clear" w:color="auto" w:fill="FFFFFF"/>
              </w:rPr>
              <w:t>Mathur, P., &amp; Agarwal, P. (2017). Marketing of Microfinance for Rural Women: Evidences from Rajasthan. In Strategic Marketing Management and Tactics in the Service Industry (pp. 153-184). IGI Global</w:t>
            </w:r>
            <w:r w:rsidRPr="0003615F">
              <w:rPr>
                <w:rFonts w:ascii="Arial" w:hAnsi="Arial" w:cs="Arial"/>
                <w:b/>
                <w:bCs/>
                <w:shd w:val="clear" w:color="auto" w:fill="FFFFFF"/>
              </w:rPr>
              <w:t>; indexed in Scopus</w:t>
            </w:r>
          </w:p>
        </w:tc>
        <w:tc>
          <w:tcPr>
            <w:tcW w:w="941" w:type="dxa"/>
            <w:vAlign w:val="center"/>
          </w:tcPr>
          <w:p w:rsidR="00EA26A1" w:rsidRPr="0003615F" w:rsidRDefault="00EA26A1" w:rsidP="00563E38">
            <w:pPr>
              <w:jc w:val="center"/>
              <w:rPr>
                <w:rFonts w:ascii="Arial" w:hAnsi="Arial" w:cs="Arial"/>
              </w:rPr>
            </w:pPr>
            <w:r w:rsidRPr="0003615F">
              <w:rPr>
                <w:rFonts w:ascii="Arial" w:hAnsi="Arial" w:cs="Arial"/>
              </w:rPr>
              <w:t>2017</w:t>
            </w:r>
          </w:p>
        </w:tc>
      </w:tr>
      <w:tr w:rsidR="00EA26A1" w:rsidRPr="0003615F" w:rsidTr="00563E38">
        <w:tc>
          <w:tcPr>
            <w:tcW w:w="718" w:type="dxa"/>
            <w:vAlign w:val="center"/>
          </w:tcPr>
          <w:p w:rsidR="00EA26A1" w:rsidRPr="0003615F" w:rsidRDefault="00EA26A1" w:rsidP="00563E38">
            <w:pPr>
              <w:jc w:val="center"/>
              <w:rPr>
                <w:rFonts w:ascii="Arial" w:hAnsi="Arial" w:cs="Arial"/>
              </w:rPr>
            </w:pPr>
            <w:r w:rsidRPr="0003615F">
              <w:rPr>
                <w:rFonts w:ascii="Arial" w:hAnsi="Arial" w:cs="Arial"/>
              </w:rPr>
              <w:t>2</w:t>
            </w:r>
          </w:p>
        </w:tc>
        <w:tc>
          <w:tcPr>
            <w:tcW w:w="7371" w:type="dxa"/>
          </w:tcPr>
          <w:p w:rsidR="00EA26A1" w:rsidRPr="0003615F" w:rsidRDefault="00EA26A1" w:rsidP="00E54161">
            <w:pPr>
              <w:suppressAutoHyphens/>
              <w:rPr>
                <w:rFonts w:ascii="Arial" w:hAnsi="Arial" w:cs="Arial"/>
                <w:color w:val="222222"/>
                <w:lang w:val="en-US"/>
              </w:rPr>
            </w:pPr>
            <w:r w:rsidRPr="0003615F">
              <w:rPr>
                <w:rFonts w:ascii="Arial" w:hAnsi="Arial" w:cs="Arial"/>
                <w:color w:val="222222"/>
                <w:shd w:val="clear" w:color="auto" w:fill="FFFFFF"/>
              </w:rPr>
              <w:t xml:space="preserve"> Agarwal P. &amp; Mathur P. (2019) , "Self Help Groups: An exogenous women empowerment strategy in India"40(3),  </w:t>
            </w:r>
            <w:proofErr w:type="spellStart"/>
            <w:r w:rsidRPr="0003615F">
              <w:rPr>
                <w:rFonts w:ascii="Arial" w:hAnsi="Arial" w:cs="Arial"/>
                <w:color w:val="222222"/>
                <w:shd w:val="clear" w:color="auto" w:fill="FFFFFF"/>
              </w:rPr>
              <w:t>Kasetsart</w:t>
            </w:r>
            <w:proofErr w:type="spellEnd"/>
            <w:r w:rsidRPr="0003615F">
              <w:rPr>
                <w:rFonts w:ascii="Arial" w:hAnsi="Arial" w:cs="Arial"/>
                <w:color w:val="222222"/>
                <w:shd w:val="clear" w:color="auto" w:fill="FFFFFF"/>
              </w:rPr>
              <w:t xml:space="preserve"> Journal of Social Sciences, </w:t>
            </w:r>
            <w:r w:rsidRPr="0003615F">
              <w:rPr>
                <w:rFonts w:ascii="Arial" w:hAnsi="Arial" w:cs="Arial"/>
                <w:b/>
                <w:bCs/>
                <w:color w:val="222222"/>
                <w:shd w:val="clear" w:color="auto" w:fill="FFFFFF"/>
              </w:rPr>
              <w:t>indexed in Scopus</w:t>
            </w:r>
            <w:r w:rsidRPr="0003615F">
              <w:rPr>
                <w:rFonts w:ascii="Arial" w:hAnsi="Arial" w:cs="Arial"/>
                <w:color w:val="222222"/>
                <w:shd w:val="clear" w:color="auto" w:fill="FFFFFF"/>
              </w:rPr>
              <w:t>.</w:t>
            </w:r>
          </w:p>
        </w:tc>
        <w:tc>
          <w:tcPr>
            <w:tcW w:w="941" w:type="dxa"/>
            <w:vAlign w:val="center"/>
          </w:tcPr>
          <w:p w:rsidR="00EA26A1" w:rsidRPr="0003615F" w:rsidRDefault="00EA26A1" w:rsidP="00563E38">
            <w:pPr>
              <w:jc w:val="center"/>
              <w:rPr>
                <w:rFonts w:ascii="Arial" w:hAnsi="Arial" w:cs="Arial"/>
              </w:rPr>
            </w:pPr>
            <w:r w:rsidRPr="0003615F">
              <w:rPr>
                <w:rFonts w:ascii="Arial" w:hAnsi="Arial" w:cs="Arial"/>
              </w:rPr>
              <w:t>2019</w:t>
            </w:r>
          </w:p>
        </w:tc>
      </w:tr>
      <w:tr w:rsidR="00EA26A1" w:rsidRPr="0003615F" w:rsidTr="00563E38">
        <w:tc>
          <w:tcPr>
            <w:tcW w:w="718" w:type="dxa"/>
            <w:vAlign w:val="center"/>
          </w:tcPr>
          <w:p w:rsidR="00EA26A1" w:rsidRPr="0003615F" w:rsidRDefault="00EA26A1" w:rsidP="00563E38">
            <w:pPr>
              <w:jc w:val="center"/>
              <w:rPr>
                <w:rFonts w:ascii="Arial" w:hAnsi="Arial" w:cs="Arial"/>
              </w:rPr>
            </w:pPr>
            <w:r w:rsidRPr="0003615F">
              <w:rPr>
                <w:rFonts w:ascii="Arial" w:hAnsi="Arial" w:cs="Arial"/>
              </w:rPr>
              <w:t>3</w:t>
            </w:r>
          </w:p>
        </w:tc>
        <w:tc>
          <w:tcPr>
            <w:tcW w:w="7371" w:type="dxa"/>
          </w:tcPr>
          <w:p w:rsidR="00EA26A1" w:rsidRPr="0003615F" w:rsidRDefault="00EA26A1" w:rsidP="00E54161">
            <w:pPr>
              <w:suppressAutoHyphens/>
              <w:rPr>
                <w:rFonts w:ascii="Arial" w:hAnsi="Arial" w:cs="Arial"/>
                <w:color w:val="222222"/>
                <w:lang w:val="en-US"/>
              </w:rPr>
            </w:pPr>
            <w:r w:rsidRPr="0003615F">
              <w:rPr>
                <w:rFonts w:ascii="Arial" w:hAnsi="Arial" w:cs="Arial"/>
                <w:color w:val="222222"/>
                <w:shd w:val="clear" w:color="auto" w:fill="FFFFFF"/>
              </w:rPr>
              <w:t>Mathur, P., &amp; Agarwal, P. (2017). Marketing of Microfinance for Rural Women: Evidences from Rajasthan. In Strategic Marketing Management and Tactics in the Service Industry (pp. 153-184). IGI Global</w:t>
            </w:r>
            <w:r w:rsidRPr="0003615F">
              <w:rPr>
                <w:rFonts w:ascii="Arial" w:hAnsi="Arial" w:cs="Arial"/>
                <w:b/>
                <w:bCs/>
                <w:color w:val="222222"/>
                <w:shd w:val="clear" w:color="auto" w:fill="FFFFFF"/>
              </w:rPr>
              <w:t>; indexed in Scopus</w:t>
            </w:r>
          </w:p>
        </w:tc>
        <w:tc>
          <w:tcPr>
            <w:tcW w:w="941" w:type="dxa"/>
            <w:vAlign w:val="center"/>
          </w:tcPr>
          <w:p w:rsidR="00EA26A1" w:rsidRPr="0003615F" w:rsidRDefault="00EA26A1" w:rsidP="00563E38">
            <w:pPr>
              <w:jc w:val="center"/>
              <w:rPr>
                <w:rFonts w:ascii="Arial" w:hAnsi="Arial" w:cs="Arial"/>
              </w:rPr>
            </w:pPr>
            <w:r w:rsidRPr="0003615F">
              <w:rPr>
                <w:rFonts w:ascii="Arial" w:hAnsi="Arial" w:cs="Arial"/>
              </w:rPr>
              <w:t>2017</w:t>
            </w:r>
          </w:p>
        </w:tc>
      </w:tr>
      <w:tr w:rsidR="0053333E" w:rsidRPr="0003615F" w:rsidTr="00E54161">
        <w:tc>
          <w:tcPr>
            <w:tcW w:w="9030" w:type="dxa"/>
            <w:gridSpan w:val="3"/>
          </w:tcPr>
          <w:p w:rsidR="0053333E" w:rsidRPr="0003615F" w:rsidRDefault="0053333E" w:rsidP="0053333E">
            <w:pPr>
              <w:jc w:val="center"/>
              <w:rPr>
                <w:rFonts w:ascii="Arial" w:hAnsi="Arial" w:cs="Arial"/>
                <w:b/>
              </w:rPr>
            </w:pPr>
            <w:r w:rsidRPr="0003615F">
              <w:rPr>
                <w:rFonts w:ascii="Arial" w:hAnsi="Arial" w:cs="Arial"/>
                <w:b/>
                <w:sz w:val="26"/>
                <w:szCs w:val="26"/>
              </w:rPr>
              <w:t xml:space="preserve">School of </w:t>
            </w:r>
            <w:r>
              <w:rPr>
                <w:rFonts w:ascii="Arial" w:hAnsi="Arial" w:cs="Arial"/>
                <w:b/>
                <w:sz w:val="26"/>
                <w:szCs w:val="26"/>
              </w:rPr>
              <w:t>Construction</w:t>
            </w:r>
            <w:r w:rsidRPr="0003615F">
              <w:rPr>
                <w:rFonts w:ascii="Arial" w:hAnsi="Arial" w:cs="Arial"/>
                <w:b/>
                <w:sz w:val="26"/>
                <w:szCs w:val="26"/>
              </w:rPr>
              <w:t xml:space="preserve"> Skills</w:t>
            </w:r>
          </w:p>
        </w:tc>
      </w:tr>
      <w:tr w:rsidR="00585CFA" w:rsidRPr="0003615F" w:rsidTr="00004532">
        <w:tc>
          <w:tcPr>
            <w:tcW w:w="718" w:type="dxa"/>
            <w:vAlign w:val="center"/>
          </w:tcPr>
          <w:p w:rsidR="00585CFA" w:rsidRPr="00D41915" w:rsidRDefault="00585CFA" w:rsidP="00585CFA">
            <w:pPr>
              <w:jc w:val="center"/>
              <w:rPr>
                <w:rFonts w:ascii="Arial" w:hAnsi="Arial" w:cs="Arial"/>
                <w:color w:val="333333"/>
                <w:sz w:val="24"/>
                <w:szCs w:val="24"/>
                <w:shd w:val="clear" w:color="auto" w:fill="FFFFFF"/>
              </w:rPr>
            </w:pPr>
            <w:r>
              <w:rPr>
                <w:rFonts w:ascii="Arial" w:hAnsi="Arial" w:cs="Arial"/>
                <w:color w:val="333333"/>
                <w:sz w:val="24"/>
                <w:szCs w:val="24"/>
                <w:shd w:val="clear" w:color="auto" w:fill="FFFFFF"/>
              </w:rPr>
              <w:t>1</w:t>
            </w:r>
          </w:p>
        </w:tc>
        <w:tc>
          <w:tcPr>
            <w:tcW w:w="7371" w:type="dxa"/>
          </w:tcPr>
          <w:p w:rsidR="00585CFA" w:rsidRPr="008B0247" w:rsidRDefault="00585CFA" w:rsidP="00585CFA">
            <w:pPr>
              <w:rPr>
                <w:rFonts w:ascii="Arial" w:eastAsia="Calibri" w:hAnsi="Arial" w:cs="Arial"/>
                <w:color w:val="000000"/>
                <w:lang w:val="en-GB"/>
              </w:rPr>
            </w:pPr>
            <w:r w:rsidRPr="008B0247">
              <w:rPr>
                <w:rFonts w:ascii="Arial" w:eastAsia="Calibri" w:hAnsi="Arial" w:cs="Arial"/>
                <w:color w:val="000000"/>
                <w:lang w:val="en-GB"/>
              </w:rPr>
              <w:t>Manisha Sheoran, Susheela Sharma, Pancham Kumar, “Photovoltaic waste assessment in India and its environmental impact”, ICSDG2020</w:t>
            </w:r>
            <w:r w:rsidRPr="008B0247">
              <w:rPr>
                <w:rFonts w:eastAsia="Calibri"/>
                <w:color w:val="000000"/>
                <w:lang w:val="en-GB"/>
              </w:rPr>
              <w:t>,</w:t>
            </w:r>
            <w:r w:rsidRPr="008B0247">
              <w:rPr>
                <w:rFonts w:ascii="Arial" w:eastAsia="Calibri" w:hAnsi="Arial" w:cs="Arial"/>
                <w:color w:val="000000"/>
                <w:lang w:val="en-GB"/>
              </w:rPr>
              <w:t xml:space="preserve"> JK </w:t>
            </w:r>
            <w:proofErr w:type="spellStart"/>
            <w:r w:rsidRPr="008B0247">
              <w:rPr>
                <w:rFonts w:ascii="Arial" w:eastAsia="Calibri" w:hAnsi="Arial" w:cs="Arial"/>
                <w:color w:val="000000"/>
                <w:lang w:val="en-GB"/>
              </w:rPr>
              <w:t>Lakshmipat</w:t>
            </w:r>
            <w:proofErr w:type="spellEnd"/>
            <w:r w:rsidRPr="008B0247">
              <w:rPr>
                <w:rFonts w:ascii="Arial" w:eastAsia="Calibri" w:hAnsi="Arial" w:cs="Arial"/>
                <w:color w:val="000000"/>
                <w:lang w:val="en-GB"/>
              </w:rPr>
              <w:t xml:space="preserve"> University (Accepted for publication).</w:t>
            </w:r>
          </w:p>
        </w:tc>
        <w:tc>
          <w:tcPr>
            <w:tcW w:w="941" w:type="dxa"/>
          </w:tcPr>
          <w:p w:rsidR="00585CFA" w:rsidRDefault="00585CFA" w:rsidP="00585CFA">
            <w:pPr>
              <w:jc w:val="center"/>
            </w:pPr>
            <w:r>
              <w:rPr>
                <w:rFonts w:ascii="Arial" w:hAnsi="Arial" w:cs="Arial"/>
                <w:color w:val="000000" w:themeColor="text1"/>
                <w:lang w:eastAsia="en-IN"/>
              </w:rPr>
              <w:t>2020</w:t>
            </w:r>
          </w:p>
        </w:tc>
      </w:tr>
      <w:tr w:rsidR="00585CFA" w:rsidRPr="0003615F" w:rsidTr="00004532">
        <w:tc>
          <w:tcPr>
            <w:tcW w:w="718" w:type="dxa"/>
            <w:vAlign w:val="center"/>
          </w:tcPr>
          <w:p w:rsidR="00585CFA" w:rsidRPr="00D41915" w:rsidRDefault="00585CFA" w:rsidP="00585CFA">
            <w:pPr>
              <w:jc w:val="center"/>
              <w:rPr>
                <w:rFonts w:ascii="Arial" w:hAnsi="Arial" w:cs="Arial"/>
                <w:color w:val="333333"/>
                <w:sz w:val="24"/>
                <w:szCs w:val="24"/>
                <w:shd w:val="clear" w:color="auto" w:fill="FFFFFF"/>
              </w:rPr>
            </w:pPr>
            <w:r>
              <w:rPr>
                <w:rFonts w:ascii="Arial" w:hAnsi="Arial" w:cs="Arial"/>
                <w:color w:val="333333"/>
                <w:sz w:val="24"/>
                <w:szCs w:val="24"/>
                <w:shd w:val="clear" w:color="auto" w:fill="FFFFFF"/>
              </w:rPr>
              <w:t>2</w:t>
            </w:r>
          </w:p>
        </w:tc>
        <w:tc>
          <w:tcPr>
            <w:tcW w:w="7371" w:type="dxa"/>
          </w:tcPr>
          <w:p w:rsidR="00585CFA" w:rsidRPr="002E1A04" w:rsidRDefault="00585CFA" w:rsidP="00585CFA">
            <w:pPr>
              <w:rPr>
                <w:rFonts w:ascii="Arial" w:hAnsi="Arial" w:cs="Arial"/>
                <w:color w:val="000000" w:themeColor="text1"/>
              </w:rPr>
            </w:pPr>
            <w:r w:rsidRPr="00C43B06">
              <w:rPr>
                <w:rFonts w:ascii="Arial" w:eastAsia="Calibri" w:hAnsi="Arial" w:cs="Arial"/>
                <w:color w:val="000000"/>
                <w:lang w:val="en-GB"/>
              </w:rPr>
              <w:t>Manisha Sheoran, Susheela Sharma, Pancham Kumar, “</w:t>
            </w:r>
            <w:r w:rsidRPr="00C43B06">
              <w:rPr>
                <w:rFonts w:ascii="Arial" w:eastAsia="Calibri" w:hAnsi="Arial" w:cs="Arial"/>
                <w:bCs/>
                <w:color w:val="000000"/>
                <w:lang w:val="en-GB"/>
              </w:rPr>
              <w:t xml:space="preserve">A </w:t>
            </w:r>
            <w:r w:rsidRPr="00C43B06">
              <w:rPr>
                <w:rFonts w:ascii="Arial" w:eastAsia="Calibri" w:hAnsi="Arial" w:cs="Arial"/>
                <w:color w:val="000000"/>
                <w:lang w:val="en-GB"/>
              </w:rPr>
              <w:t xml:space="preserve">Compatible Standard Policy Measure To Tackle Solar Photovoltaic Waste In Indian Scenario”, National Conference on Recent Advancement in Physical Sciences, NIT </w:t>
            </w:r>
            <w:proofErr w:type="spellStart"/>
            <w:r w:rsidRPr="00C43B06">
              <w:rPr>
                <w:rFonts w:ascii="Arial" w:eastAsia="Calibri" w:hAnsi="Arial" w:cs="Arial"/>
                <w:color w:val="000000"/>
                <w:lang w:val="en-GB"/>
              </w:rPr>
              <w:t>Uttarakhand</w:t>
            </w:r>
            <w:proofErr w:type="spellEnd"/>
            <w:r w:rsidRPr="00C43B06">
              <w:rPr>
                <w:rFonts w:ascii="Arial" w:eastAsia="Calibri" w:hAnsi="Arial" w:cs="Arial"/>
                <w:color w:val="000000"/>
                <w:shd w:val="clear" w:color="auto" w:fill="FFFFFF"/>
                <w:lang w:val="en-GB"/>
              </w:rPr>
              <w:t xml:space="preserve"> (Accepted for publication).</w:t>
            </w:r>
          </w:p>
        </w:tc>
        <w:tc>
          <w:tcPr>
            <w:tcW w:w="941" w:type="dxa"/>
          </w:tcPr>
          <w:p w:rsidR="00585CFA" w:rsidRPr="008D472B" w:rsidRDefault="00585CFA" w:rsidP="00585CFA">
            <w:pPr>
              <w:jc w:val="center"/>
              <w:rPr>
                <w:rFonts w:ascii="Arial" w:eastAsia="Calibri" w:hAnsi="Arial" w:cs="Arial"/>
                <w:color w:val="000000"/>
                <w:lang w:val="en-GB"/>
              </w:rPr>
            </w:pPr>
            <w:r w:rsidRPr="008D472B">
              <w:rPr>
                <w:rFonts w:ascii="Arial" w:eastAsia="Calibri" w:hAnsi="Arial" w:cs="Arial"/>
                <w:color w:val="000000"/>
                <w:lang w:val="en-GB"/>
              </w:rPr>
              <w:t>2019</w:t>
            </w:r>
          </w:p>
        </w:tc>
      </w:tr>
      <w:tr w:rsidR="0053333E" w:rsidRPr="0003615F" w:rsidTr="00FB00AC">
        <w:tc>
          <w:tcPr>
            <w:tcW w:w="718" w:type="dxa"/>
            <w:vAlign w:val="center"/>
          </w:tcPr>
          <w:p w:rsidR="0053333E" w:rsidRPr="00D41915" w:rsidRDefault="00585CFA" w:rsidP="00FB00AC">
            <w:pPr>
              <w:jc w:val="center"/>
              <w:rPr>
                <w:rFonts w:ascii="Arial" w:hAnsi="Arial" w:cs="Arial"/>
                <w:color w:val="333333"/>
                <w:sz w:val="24"/>
                <w:szCs w:val="24"/>
                <w:shd w:val="clear" w:color="auto" w:fill="FFFFFF"/>
              </w:rPr>
            </w:pPr>
            <w:r>
              <w:rPr>
                <w:rFonts w:ascii="Arial" w:hAnsi="Arial" w:cs="Arial"/>
                <w:color w:val="333333"/>
                <w:sz w:val="24"/>
                <w:szCs w:val="24"/>
                <w:shd w:val="clear" w:color="auto" w:fill="FFFFFF"/>
              </w:rPr>
              <w:t>3</w:t>
            </w:r>
          </w:p>
          <w:p w:rsidR="0053333E" w:rsidRPr="00D41915" w:rsidRDefault="0053333E" w:rsidP="00FB00AC">
            <w:pPr>
              <w:jc w:val="center"/>
              <w:rPr>
                <w:rFonts w:ascii="Arial" w:hAnsi="Arial" w:cs="Arial"/>
                <w:color w:val="333333"/>
                <w:sz w:val="24"/>
                <w:szCs w:val="24"/>
                <w:shd w:val="clear" w:color="auto" w:fill="FFFFFF"/>
              </w:rPr>
            </w:pPr>
          </w:p>
        </w:tc>
        <w:tc>
          <w:tcPr>
            <w:tcW w:w="7371" w:type="dxa"/>
            <w:vAlign w:val="center"/>
          </w:tcPr>
          <w:p w:rsidR="0053333E" w:rsidRPr="00FB00AC" w:rsidRDefault="0053333E" w:rsidP="00FB00AC">
            <w:pPr>
              <w:rPr>
                <w:rFonts w:ascii="Arial" w:hAnsi="Arial" w:cs="Arial"/>
                <w:color w:val="333333"/>
                <w:sz w:val="24"/>
                <w:szCs w:val="24"/>
                <w:highlight w:val="yellow"/>
                <w:shd w:val="clear" w:color="auto" w:fill="FFFFFF"/>
              </w:rPr>
            </w:pPr>
            <w:r w:rsidRPr="00FB00AC">
              <w:rPr>
                <w:rFonts w:ascii="Arial" w:hAnsi="Arial" w:cs="Arial"/>
                <w:sz w:val="24"/>
                <w:szCs w:val="24"/>
                <w:highlight w:val="yellow"/>
              </w:rPr>
              <w:t xml:space="preserve">Ravi Sharma*, </w:t>
            </w:r>
            <w:proofErr w:type="spellStart"/>
            <w:r w:rsidRPr="00FB00AC">
              <w:rPr>
                <w:rFonts w:ascii="Arial" w:hAnsi="Arial" w:cs="Arial"/>
                <w:sz w:val="24"/>
                <w:szCs w:val="24"/>
                <w:highlight w:val="yellow"/>
              </w:rPr>
              <w:t>Jaswant</w:t>
            </w:r>
            <w:proofErr w:type="spellEnd"/>
            <w:r w:rsidRPr="00FB00AC">
              <w:rPr>
                <w:rFonts w:ascii="Arial" w:hAnsi="Arial" w:cs="Arial"/>
                <w:sz w:val="24"/>
                <w:szCs w:val="24"/>
                <w:highlight w:val="yellow"/>
              </w:rPr>
              <w:t xml:space="preserve"> </w:t>
            </w:r>
            <w:proofErr w:type="spellStart"/>
            <w:r w:rsidRPr="00FB00AC">
              <w:rPr>
                <w:rFonts w:ascii="Arial" w:hAnsi="Arial" w:cs="Arial"/>
                <w:sz w:val="24"/>
                <w:szCs w:val="24"/>
                <w:highlight w:val="yellow"/>
              </w:rPr>
              <w:t>Gehlot</w:t>
            </w:r>
            <w:proofErr w:type="spellEnd"/>
            <w:r w:rsidRPr="00FB00AC">
              <w:rPr>
                <w:rFonts w:ascii="Arial" w:hAnsi="Arial" w:cs="Arial"/>
                <w:sz w:val="24"/>
                <w:szCs w:val="24"/>
                <w:highlight w:val="yellow"/>
              </w:rPr>
              <w:t xml:space="preserve">, Anirudh Singh </w:t>
            </w:r>
            <w:proofErr w:type="spellStart"/>
            <w:r w:rsidRPr="00FB00AC">
              <w:rPr>
                <w:rFonts w:ascii="Arial" w:hAnsi="Arial" w:cs="Arial"/>
                <w:sz w:val="24"/>
                <w:szCs w:val="24"/>
                <w:highlight w:val="yellow"/>
              </w:rPr>
              <w:t>Sindhal</w:t>
            </w:r>
            <w:proofErr w:type="spellEnd"/>
            <w:r w:rsidRPr="00FB00AC">
              <w:rPr>
                <w:rFonts w:ascii="Arial" w:hAnsi="Arial" w:cs="Arial"/>
                <w:sz w:val="24"/>
                <w:szCs w:val="24"/>
                <w:highlight w:val="yellow"/>
              </w:rPr>
              <w:t xml:space="preserve">, Asst. </w:t>
            </w:r>
            <w:proofErr w:type="spellStart"/>
            <w:r w:rsidRPr="00FB00AC">
              <w:rPr>
                <w:rFonts w:ascii="Arial" w:hAnsi="Arial" w:cs="Arial"/>
                <w:sz w:val="24"/>
                <w:szCs w:val="24"/>
                <w:highlight w:val="yellow"/>
              </w:rPr>
              <w:t>Prof.</w:t>
            </w:r>
            <w:proofErr w:type="spellEnd"/>
            <w:r w:rsidRPr="00FB00AC">
              <w:rPr>
                <w:rFonts w:ascii="Arial" w:hAnsi="Arial" w:cs="Arial"/>
                <w:sz w:val="24"/>
                <w:szCs w:val="24"/>
                <w:highlight w:val="yellow"/>
              </w:rPr>
              <w:t xml:space="preserve"> Ankit </w:t>
            </w:r>
            <w:proofErr w:type="spellStart"/>
            <w:r w:rsidRPr="00FB00AC">
              <w:rPr>
                <w:rFonts w:ascii="Arial" w:hAnsi="Arial" w:cs="Arial"/>
                <w:sz w:val="24"/>
                <w:szCs w:val="24"/>
                <w:highlight w:val="yellow"/>
              </w:rPr>
              <w:t>Laddha</w:t>
            </w:r>
            <w:proofErr w:type="spellEnd"/>
            <w:r w:rsidRPr="00FB00AC">
              <w:rPr>
                <w:rFonts w:ascii="Arial" w:hAnsi="Arial" w:cs="Arial"/>
                <w:sz w:val="24"/>
                <w:szCs w:val="24"/>
                <w:highlight w:val="yellow"/>
              </w:rPr>
              <w:t>, Impact of Cyclic Wetting and Drying on Swelling Behaviour of Stabilised and Non-</w:t>
            </w:r>
            <w:proofErr w:type="spellStart"/>
            <w:r w:rsidRPr="00FB00AC">
              <w:rPr>
                <w:rFonts w:ascii="Arial" w:hAnsi="Arial" w:cs="Arial"/>
                <w:sz w:val="24"/>
                <w:szCs w:val="24"/>
                <w:highlight w:val="yellow"/>
              </w:rPr>
              <w:t>Stabilished</w:t>
            </w:r>
            <w:proofErr w:type="spellEnd"/>
            <w:r w:rsidRPr="00FB00AC">
              <w:rPr>
                <w:rFonts w:ascii="Arial" w:hAnsi="Arial" w:cs="Arial"/>
                <w:sz w:val="24"/>
                <w:szCs w:val="24"/>
                <w:highlight w:val="yellow"/>
              </w:rPr>
              <w:t xml:space="preserve"> Soil- A Review Study. </w:t>
            </w:r>
            <w:r w:rsidRPr="00FB00AC">
              <w:rPr>
                <w:rFonts w:ascii="Arial" w:hAnsi="Arial" w:cs="Arial"/>
                <w:i/>
                <w:sz w:val="24"/>
                <w:szCs w:val="24"/>
                <w:highlight w:val="yellow"/>
              </w:rPr>
              <w:t>IJAERD (International Journal of Advance Engine</w:t>
            </w:r>
            <w:r w:rsidR="008537C4" w:rsidRPr="00FB00AC">
              <w:rPr>
                <w:rFonts w:ascii="Arial" w:hAnsi="Arial" w:cs="Arial"/>
                <w:i/>
                <w:sz w:val="24"/>
                <w:szCs w:val="24"/>
                <w:highlight w:val="yellow"/>
              </w:rPr>
              <w:t xml:space="preserve">ering and Research Development), </w:t>
            </w:r>
            <w:r w:rsidR="008537C4" w:rsidRPr="00FB00AC">
              <w:rPr>
                <w:rFonts w:ascii="Arial" w:hAnsi="Arial" w:cs="Arial"/>
                <w:sz w:val="24"/>
                <w:szCs w:val="24"/>
                <w:highlight w:val="yellow"/>
              </w:rPr>
              <w:t>vol.</w:t>
            </w:r>
            <w:r w:rsidRPr="00FB00AC">
              <w:rPr>
                <w:rFonts w:ascii="Arial" w:hAnsi="Arial" w:cs="Arial"/>
                <w:sz w:val="24"/>
                <w:szCs w:val="24"/>
                <w:highlight w:val="yellow"/>
              </w:rPr>
              <w:t xml:space="preserve"> 4, 2017</w:t>
            </w:r>
            <w:r w:rsidR="008B1B5D" w:rsidRPr="00FB00AC">
              <w:rPr>
                <w:rFonts w:ascii="Arial" w:hAnsi="Arial" w:cs="Arial"/>
                <w:sz w:val="24"/>
                <w:szCs w:val="24"/>
                <w:highlight w:val="yellow"/>
              </w:rPr>
              <w:t>,</w:t>
            </w:r>
            <w:r w:rsidRPr="00FB00AC">
              <w:rPr>
                <w:rFonts w:ascii="Arial" w:hAnsi="Arial" w:cs="Arial"/>
                <w:sz w:val="24"/>
                <w:szCs w:val="24"/>
                <w:highlight w:val="yellow"/>
              </w:rPr>
              <w:t xml:space="preserve"> </w:t>
            </w:r>
            <w:r w:rsidR="008537C4" w:rsidRPr="00FB00AC">
              <w:rPr>
                <w:rFonts w:ascii="Arial" w:hAnsi="Arial" w:cs="Arial"/>
                <w:sz w:val="24"/>
                <w:szCs w:val="24"/>
                <w:highlight w:val="yellow"/>
              </w:rPr>
              <w:t>pp</w:t>
            </w:r>
            <w:r w:rsidRPr="00FB00AC">
              <w:rPr>
                <w:rFonts w:ascii="Arial" w:hAnsi="Arial" w:cs="Arial"/>
                <w:sz w:val="24"/>
                <w:szCs w:val="24"/>
                <w:highlight w:val="yellow"/>
              </w:rPr>
              <w:t xml:space="preserve"> 2348-6406</w:t>
            </w:r>
          </w:p>
        </w:tc>
        <w:tc>
          <w:tcPr>
            <w:tcW w:w="941" w:type="dxa"/>
            <w:vAlign w:val="center"/>
          </w:tcPr>
          <w:p w:rsidR="0053333E" w:rsidRPr="00FB00AC" w:rsidRDefault="0053333E" w:rsidP="00FB00AC">
            <w:pPr>
              <w:jc w:val="center"/>
              <w:rPr>
                <w:rFonts w:ascii="Arial" w:hAnsi="Arial" w:cs="Arial"/>
                <w:color w:val="333333"/>
                <w:sz w:val="24"/>
                <w:szCs w:val="24"/>
                <w:highlight w:val="yellow"/>
                <w:shd w:val="clear" w:color="auto" w:fill="FFFFFF"/>
              </w:rPr>
            </w:pPr>
            <w:r w:rsidRPr="00FB00AC">
              <w:rPr>
                <w:rFonts w:ascii="Arial" w:hAnsi="Arial" w:cs="Arial"/>
                <w:color w:val="333333"/>
                <w:sz w:val="24"/>
                <w:szCs w:val="24"/>
                <w:highlight w:val="yellow"/>
                <w:shd w:val="clear" w:color="auto" w:fill="FFFFFF"/>
              </w:rPr>
              <w:t>2017</w:t>
            </w:r>
          </w:p>
        </w:tc>
      </w:tr>
      <w:tr w:rsidR="0053333E" w:rsidRPr="0003615F" w:rsidTr="00FB00AC">
        <w:tc>
          <w:tcPr>
            <w:tcW w:w="718" w:type="dxa"/>
            <w:vAlign w:val="center"/>
          </w:tcPr>
          <w:p w:rsidR="0053333E" w:rsidRPr="00D41915" w:rsidRDefault="00585CFA" w:rsidP="00FB00AC">
            <w:pPr>
              <w:jc w:val="center"/>
              <w:rPr>
                <w:rFonts w:ascii="Arial" w:hAnsi="Arial" w:cs="Arial"/>
                <w:color w:val="333333"/>
                <w:sz w:val="24"/>
                <w:szCs w:val="24"/>
                <w:shd w:val="clear" w:color="auto" w:fill="FFFFFF"/>
              </w:rPr>
            </w:pPr>
            <w:r>
              <w:rPr>
                <w:rFonts w:ascii="Arial" w:hAnsi="Arial" w:cs="Arial"/>
                <w:color w:val="333333"/>
                <w:sz w:val="24"/>
                <w:szCs w:val="24"/>
                <w:shd w:val="clear" w:color="auto" w:fill="FFFFFF"/>
              </w:rPr>
              <w:t>4</w:t>
            </w:r>
          </w:p>
        </w:tc>
        <w:tc>
          <w:tcPr>
            <w:tcW w:w="7371" w:type="dxa"/>
            <w:vAlign w:val="center"/>
          </w:tcPr>
          <w:p w:rsidR="0053333E" w:rsidRPr="00FB00AC" w:rsidRDefault="0053333E" w:rsidP="00FB00AC">
            <w:pPr>
              <w:rPr>
                <w:rFonts w:ascii="Arial" w:hAnsi="Arial" w:cs="Arial"/>
                <w:color w:val="333333"/>
                <w:sz w:val="24"/>
                <w:szCs w:val="24"/>
                <w:highlight w:val="yellow"/>
                <w:shd w:val="clear" w:color="auto" w:fill="FFFFFF"/>
              </w:rPr>
            </w:pPr>
            <w:r w:rsidRPr="00FB00AC">
              <w:rPr>
                <w:rFonts w:ascii="Arial" w:hAnsi="Arial" w:cs="Arial"/>
                <w:sz w:val="24"/>
                <w:szCs w:val="24"/>
                <w:highlight w:val="yellow"/>
              </w:rPr>
              <w:t xml:space="preserve">Ankit </w:t>
            </w:r>
            <w:proofErr w:type="spellStart"/>
            <w:r w:rsidRPr="00FB00AC">
              <w:rPr>
                <w:rFonts w:ascii="Arial" w:hAnsi="Arial" w:cs="Arial"/>
                <w:sz w:val="24"/>
                <w:szCs w:val="24"/>
                <w:highlight w:val="yellow"/>
              </w:rPr>
              <w:t>Laddha</w:t>
            </w:r>
            <w:proofErr w:type="spellEnd"/>
            <w:r w:rsidRPr="00FB00AC">
              <w:rPr>
                <w:rFonts w:ascii="Arial" w:hAnsi="Arial" w:cs="Arial"/>
                <w:sz w:val="24"/>
                <w:szCs w:val="24"/>
                <w:highlight w:val="yellow"/>
              </w:rPr>
              <w:t xml:space="preserve">, Ravi Sharma*, </w:t>
            </w:r>
            <w:proofErr w:type="spellStart"/>
            <w:r w:rsidRPr="00FB00AC">
              <w:rPr>
                <w:rFonts w:ascii="Arial" w:hAnsi="Arial" w:cs="Arial"/>
                <w:sz w:val="24"/>
                <w:szCs w:val="24"/>
                <w:highlight w:val="yellow"/>
              </w:rPr>
              <w:t>Sitaram</w:t>
            </w:r>
            <w:proofErr w:type="spellEnd"/>
            <w:r w:rsidRPr="00FB00AC">
              <w:rPr>
                <w:rFonts w:ascii="Arial" w:hAnsi="Arial" w:cs="Arial"/>
                <w:sz w:val="24"/>
                <w:szCs w:val="24"/>
                <w:highlight w:val="yellow"/>
              </w:rPr>
              <w:t xml:space="preserve"> </w:t>
            </w:r>
            <w:proofErr w:type="spellStart"/>
            <w:r w:rsidRPr="00FB00AC">
              <w:rPr>
                <w:rFonts w:ascii="Arial" w:hAnsi="Arial" w:cs="Arial"/>
                <w:sz w:val="24"/>
                <w:szCs w:val="24"/>
                <w:highlight w:val="yellow"/>
              </w:rPr>
              <w:t>Jat</w:t>
            </w:r>
            <w:proofErr w:type="spellEnd"/>
            <w:r w:rsidRPr="00FB00AC">
              <w:rPr>
                <w:rFonts w:ascii="Arial" w:hAnsi="Arial" w:cs="Arial"/>
                <w:sz w:val="24"/>
                <w:szCs w:val="24"/>
                <w:highlight w:val="yellow"/>
              </w:rPr>
              <w:t xml:space="preserve">, </w:t>
            </w:r>
            <w:proofErr w:type="spellStart"/>
            <w:r w:rsidRPr="00FB00AC">
              <w:rPr>
                <w:rFonts w:ascii="Arial" w:hAnsi="Arial" w:cs="Arial"/>
                <w:sz w:val="24"/>
                <w:szCs w:val="24"/>
                <w:highlight w:val="yellow"/>
              </w:rPr>
              <w:t>Dr.</w:t>
            </w:r>
            <w:proofErr w:type="spellEnd"/>
            <w:r w:rsidRPr="00FB00AC">
              <w:rPr>
                <w:rFonts w:ascii="Arial" w:hAnsi="Arial" w:cs="Arial"/>
                <w:sz w:val="24"/>
                <w:szCs w:val="24"/>
                <w:highlight w:val="yellow"/>
              </w:rPr>
              <w:t xml:space="preserve"> D.G.M. </w:t>
            </w:r>
            <w:proofErr w:type="spellStart"/>
            <w:r w:rsidRPr="00FB00AC">
              <w:rPr>
                <w:rFonts w:ascii="Arial" w:hAnsi="Arial" w:cs="Arial"/>
                <w:sz w:val="24"/>
                <w:szCs w:val="24"/>
                <w:highlight w:val="yellow"/>
              </w:rPr>
              <w:t>Purohit</w:t>
            </w:r>
            <w:proofErr w:type="spellEnd"/>
            <w:r w:rsidRPr="00FB00AC">
              <w:rPr>
                <w:rFonts w:ascii="Arial" w:hAnsi="Arial" w:cs="Arial"/>
                <w:sz w:val="24"/>
                <w:szCs w:val="24"/>
                <w:highlight w:val="yellow"/>
              </w:rPr>
              <w:t xml:space="preserve">. Improve The Properties </w:t>
            </w:r>
            <w:proofErr w:type="gramStart"/>
            <w:r w:rsidRPr="00FB00AC">
              <w:rPr>
                <w:rFonts w:ascii="Arial" w:hAnsi="Arial" w:cs="Arial"/>
                <w:sz w:val="24"/>
                <w:szCs w:val="24"/>
                <w:highlight w:val="yellow"/>
              </w:rPr>
              <w:t>Of</w:t>
            </w:r>
            <w:proofErr w:type="gramEnd"/>
            <w:r w:rsidRPr="00FB00AC">
              <w:rPr>
                <w:rFonts w:ascii="Arial" w:hAnsi="Arial" w:cs="Arial"/>
                <w:sz w:val="24"/>
                <w:szCs w:val="24"/>
                <w:highlight w:val="yellow"/>
              </w:rPr>
              <w:t xml:space="preserve"> Permeability Of Dune Sand By Using Square Pieces Of Waste Plastics (Milk Polythene). </w:t>
            </w:r>
            <w:r w:rsidRPr="00FB00AC">
              <w:rPr>
                <w:rFonts w:ascii="Arial" w:hAnsi="Arial" w:cs="Arial"/>
                <w:i/>
                <w:sz w:val="24"/>
                <w:szCs w:val="24"/>
                <w:highlight w:val="yellow"/>
              </w:rPr>
              <w:t>JETIR (International Journal of Emerging Technologies and Innovative Research</w:t>
            </w:r>
            <w:r w:rsidR="00403969" w:rsidRPr="00FB00AC">
              <w:rPr>
                <w:rFonts w:ascii="Arial" w:hAnsi="Arial" w:cs="Arial"/>
                <w:sz w:val="24"/>
                <w:szCs w:val="24"/>
                <w:highlight w:val="yellow"/>
              </w:rPr>
              <w:t xml:space="preserve">, vol. 4, </w:t>
            </w:r>
            <w:r w:rsidRPr="00FB00AC">
              <w:rPr>
                <w:rFonts w:ascii="Arial" w:hAnsi="Arial" w:cs="Arial"/>
                <w:sz w:val="24"/>
                <w:szCs w:val="24"/>
                <w:highlight w:val="yellow"/>
              </w:rPr>
              <w:t>2017</w:t>
            </w:r>
            <w:r w:rsidR="008B1B5D" w:rsidRPr="00FB00AC">
              <w:rPr>
                <w:rFonts w:ascii="Arial" w:hAnsi="Arial" w:cs="Arial"/>
                <w:sz w:val="24"/>
                <w:szCs w:val="24"/>
                <w:highlight w:val="yellow"/>
              </w:rPr>
              <w:t>,</w:t>
            </w:r>
            <w:r w:rsidR="00403969" w:rsidRPr="00FB00AC">
              <w:rPr>
                <w:rFonts w:ascii="Arial" w:hAnsi="Arial" w:cs="Arial"/>
                <w:sz w:val="24"/>
                <w:szCs w:val="24"/>
                <w:highlight w:val="yellow"/>
              </w:rPr>
              <w:t xml:space="preserve"> pp 2349-5162</w:t>
            </w:r>
          </w:p>
        </w:tc>
        <w:tc>
          <w:tcPr>
            <w:tcW w:w="941" w:type="dxa"/>
            <w:vAlign w:val="center"/>
          </w:tcPr>
          <w:p w:rsidR="0053333E" w:rsidRPr="00FB00AC" w:rsidRDefault="0053333E" w:rsidP="00FB00AC">
            <w:pPr>
              <w:jc w:val="center"/>
              <w:rPr>
                <w:rFonts w:ascii="Arial" w:hAnsi="Arial" w:cs="Arial"/>
                <w:color w:val="333333"/>
                <w:sz w:val="24"/>
                <w:szCs w:val="24"/>
                <w:highlight w:val="yellow"/>
                <w:shd w:val="clear" w:color="auto" w:fill="FFFFFF"/>
              </w:rPr>
            </w:pPr>
            <w:r w:rsidRPr="00FB00AC">
              <w:rPr>
                <w:rFonts w:ascii="Arial" w:hAnsi="Arial" w:cs="Arial"/>
                <w:color w:val="333333"/>
                <w:sz w:val="24"/>
                <w:szCs w:val="24"/>
                <w:highlight w:val="yellow"/>
                <w:shd w:val="clear" w:color="auto" w:fill="FFFFFF"/>
              </w:rPr>
              <w:t>2017</w:t>
            </w:r>
          </w:p>
        </w:tc>
      </w:tr>
      <w:tr w:rsidR="0053333E" w:rsidRPr="0003615F" w:rsidTr="00FB00AC">
        <w:tc>
          <w:tcPr>
            <w:tcW w:w="718" w:type="dxa"/>
            <w:vAlign w:val="center"/>
          </w:tcPr>
          <w:p w:rsidR="0053333E" w:rsidRPr="00D41915" w:rsidRDefault="00585CFA" w:rsidP="00FB00AC">
            <w:pPr>
              <w:jc w:val="center"/>
              <w:rPr>
                <w:rFonts w:ascii="Arial" w:hAnsi="Arial" w:cs="Arial"/>
                <w:color w:val="333333"/>
                <w:sz w:val="24"/>
                <w:szCs w:val="24"/>
                <w:shd w:val="clear" w:color="auto" w:fill="FFFFFF"/>
              </w:rPr>
            </w:pPr>
            <w:r>
              <w:rPr>
                <w:rFonts w:ascii="Arial" w:hAnsi="Arial" w:cs="Arial"/>
                <w:color w:val="333333"/>
                <w:sz w:val="24"/>
                <w:szCs w:val="24"/>
                <w:shd w:val="clear" w:color="auto" w:fill="FFFFFF"/>
              </w:rPr>
              <w:t>5</w:t>
            </w:r>
          </w:p>
        </w:tc>
        <w:tc>
          <w:tcPr>
            <w:tcW w:w="7371" w:type="dxa"/>
            <w:vAlign w:val="center"/>
          </w:tcPr>
          <w:p w:rsidR="0053333E" w:rsidRPr="00FB00AC" w:rsidRDefault="0053333E" w:rsidP="00FB00AC">
            <w:pPr>
              <w:rPr>
                <w:rFonts w:ascii="Arial" w:hAnsi="Arial" w:cs="Arial"/>
                <w:color w:val="333333"/>
                <w:sz w:val="24"/>
                <w:szCs w:val="24"/>
                <w:highlight w:val="yellow"/>
                <w:shd w:val="clear" w:color="auto" w:fill="FFFFFF"/>
              </w:rPr>
            </w:pPr>
            <w:r w:rsidRPr="00FB00AC">
              <w:rPr>
                <w:rFonts w:ascii="Arial" w:hAnsi="Arial" w:cs="Arial"/>
                <w:sz w:val="24"/>
                <w:szCs w:val="24"/>
                <w:highlight w:val="yellow"/>
              </w:rPr>
              <w:t xml:space="preserve">Amit </w:t>
            </w:r>
            <w:proofErr w:type="spellStart"/>
            <w:r w:rsidRPr="00FB00AC">
              <w:rPr>
                <w:rFonts w:ascii="Arial" w:hAnsi="Arial" w:cs="Arial"/>
                <w:sz w:val="24"/>
                <w:szCs w:val="24"/>
                <w:highlight w:val="yellow"/>
              </w:rPr>
              <w:t>Purohit</w:t>
            </w:r>
            <w:proofErr w:type="spellEnd"/>
            <w:r w:rsidRPr="00FB00AC">
              <w:rPr>
                <w:rFonts w:ascii="Arial" w:hAnsi="Arial" w:cs="Arial"/>
                <w:sz w:val="24"/>
                <w:szCs w:val="24"/>
                <w:highlight w:val="yellow"/>
              </w:rPr>
              <w:t xml:space="preserve">, Ravi Sharma*, </w:t>
            </w:r>
            <w:proofErr w:type="spellStart"/>
            <w:r w:rsidRPr="00FB00AC">
              <w:rPr>
                <w:rFonts w:ascii="Arial" w:hAnsi="Arial" w:cs="Arial"/>
                <w:sz w:val="24"/>
                <w:szCs w:val="24"/>
                <w:highlight w:val="yellow"/>
              </w:rPr>
              <w:t>Nitesh</w:t>
            </w:r>
            <w:proofErr w:type="spellEnd"/>
            <w:r w:rsidRPr="00FB00AC">
              <w:rPr>
                <w:rFonts w:ascii="Arial" w:hAnsi="Arial" w:cs="Arial"/>
                <w:sz w:val="24"/>
                <w:szCs w:val="24"/>
                <w:highlight w:val="yellow"/>
              </w:rPr>
              <w:t xml:space="preserve"> </w:t>
            </w:r>
            <w:proofErr w:type="spellStart"/>
            <w:r w:rsidRPr="00FB00AC">
              <w:rPr>
                <w:rFonts w:ascii="Arial" w:hAnsi="Arial" w:cs="Arial"/>
                <w:sz w:val="24"/>
                <w:szCs w:val="24"/>
                <w:highlight w:val="yellow"/>
              </w:rPr>
              <w:t>Seervi</w:t>
            </w:r>
            <w:proofErr w:type="spellEnd"/>
            <w:r w:rsidRPr="00FB00AC">
              <w:rPr>
                <w:rFonts w:ascii="Arial" w:hAnsi="Arial" w:cs="Arial"/>
                <w:sz w:val="24"/>
                <w:szCs w:val="24"/>
                <w:highlight w:val="yellow"/>
              </w:rPr>
              <w:t xml:space="preserve">. A Review Study on Tapered Pile. </w:t>
            </w:r>
            <w:r w:rsidRPr="00FB00AC">
              <w:rPr>
                <w:rFonts w:ascii="Arial" w:hAnsi="Arial" w:cs="Arial"/>
                <w:i/>
                <w:sz w:val="24"/>
                <w:szCs w:val="24"/>
                <w:highlight w:val="yellow"/>
              </w:rPr>
              <w:t>IJAERD (International Journal of Advance Engineering and Research Development)</w:t>
            </w:r>
            <w:r w:rsidR="008B1B5D" w:rsidRPr="00FB00AC">
              <w:rPr>
                <w:rFonts w:ascii="Arial" w:hAnsi="Arial" w:cs="Arial"/>
                <w:sz w:val="24"/>
                <w:szCs w:val="24"/>
                <w:highlight w:val="yellow"/>
              </w:rPr>
              <w:t>,</w:t>
            </w:r>
            <w:r w:rsidRPr="00FB00AC">
              <w:rPr>
                <w:rFonts w:ascii="Arial" w:hAnsi="Arial" w:cs="Arial"/>
                <w:sz w:val="24"/>
                <w:szCs w:val="24"/>
                <w:highlight w:val="yellow"/>
              </w:rPr>
              <w:t xml:space="preserve"> </w:t>
            </w:r>
            <w:r w:rsidR="008B1B5D" w:rsidRPr="00FB00AC">
              <w:rPr>
                <w:rFonts w:ascii="Arial" w:hAnsi="Arial" w:cs="Arial"/>
                <w:sz w:val="24"/>
                <w:szCs w:val="24"/>
                <w:highlight w:val="yellow"/>
              </w:rPr>
              <w:t xml:space="preserve">vol. 4, </w:t>
            </w:r>
            <w:r w:rsidRPr="00FB00AC">
              <w:rPr>
                <w:rFonts w:ascii="Arial" w:hAnsi="Arial" w:cs="Arial"/>
                <w:sz w:val="24"/>
                <w:szCs w:val="24"/>
                <w:highlight w:val="yellow"/>
              </w:rPr>
              <w:t>201</w:t>
            </w:r>
            <w:r w:rsidR="008B1B5D" w:rsidRPr="00FB00AC">
              <w:rPr>
                <w:rFonts w:ascii="Arial" w:hAnsi="Arial" w:cs="Arial"/>
                <w:sz w:val="24"/>
                <w:szCs w:val="24"/>
                <w:highlight w:val="yellow"/>
              </w:rPr>
              <w:t>7, pp 2348-6406</w:t>
            </w:r>
          </w:p>
        </w:tc>
        <w:tc>
          <w:tcPr>
            <w:tcW w:w="941" w:type="dxa"/>
            <w:vAlign w:val="center"/>
          </w:tcPr>
          <w:p w:rsidR="0053333E" w:rsidRPr="00FB00AC" w:rsidRDefault="0053333E" w:rsidP="00FB00AC">
            <w:pPr>
              <w:jc w:val="center"/>
              <w:rPr>
                <w:rFonts w:ascii="Arial" w:hAnsi="Arial" w:cs="Arial"/>
                <w:color w:val="333333"/>
                <w:sz w:val="24"/>
                <w:szCs w:val="24"/>
                <w:highlight w:val="yellow"/>
                <w:shd w:val="clear" w:color="auto" w:fill="FFFFFF"/>
              </w:rPr>
            </w:pPr>
            <w:r w:rsidRPr="00FB00AC">
              <w:rPr>
                <w:rFonts w:ascii="Arial" w:hAnsi="Arial" w:cs="Arial"/>
                <w:color w:val="333333"/>
                <w:sz w:val="24"/>
                <w:szCs w:val="24"/>
                <w:highlight w:val="yellow"/>
                <w:shd w:val="clear" w:color="auto" w:fill="FFFFFF"/>
              </w:rPr>
              <w:t>2017</w:t>
            </w:r>
          </w:p>
        </w:tc>
      </w:tr>
      <w:tr w:rsidR="0053333E" w:rsidRPr="0003615F" w:rsidTr="00FB00AC">
        <w:tc>
          <w:tcPr>
            <w:tcW w:w="718" w:type="dxa"/>
            <w:vAlign w:val="center"/>
          </w:tcPr>
          <w:p w:rsidR="0053333E" w:rsidRPr="00D41915" w:rsidRDefault="00585CFA" w:rsidP="00FB00AC">
            <w:pPr>
              <w:jc w:val="center"/>
              <w:rPr>
                <w:rFonts w:ascii="Arial" w:hAnsi="Arial" w:cs="Arial"/>
                <w:color w:val="333333"/>
                <w:sz w:val="24"/>
                <w:szCs w:val="24"/>
                <w:shd w:val="clear" w:color="auto" w:fill="FFFFFF"/>
              </w:rPr>
            </w:pPr>
            <w:r>
              <w:rPr>
                <w:rFonts w:ascii="Arial" w:hAnsi="Arial" w:cs="Arial"/>
                <w:color w:val="333333"/>
                <w:sz w:val="24"/>
                <w:szCs w:val="24"/>
                <w:shd w:val="clear" w:color="auto" w:fill="FFFFFF"/>
              </w:rPr>
              <w:t>6</w:t>
            </w:r>
          </w:p>
        </w:tc>
        <w:tc>
          <w:tcPr>
            <w:tcW w:w="7371" w:type="dxa"/>
            <w:vAlign w:val="center"/>
          </w:tcPr>
          <w:p w:rsidR="0053333E" w:rsidRPr="00FB00AC" w:rsidRDefault="0053333E" w:rsidP="00FB00AC">
            <w:pPr>
              <w:rPr>
                <w:rFonts w:ascii="Arial" w:hAnsi="Arial" w:cs="Arial"/>
                <w:color w:val="333333"/>
                <w:sz w:val="24"/>
                <w:szCs w:val="24"/>
                <w:highlight w:val="yellow"/>
                <w:shd w:val="clear" w:color="auto" w:fill="FFFFFF"/>
              </w:rPr>
            </w:pPr>
            <w:r w:rsidRPr="00FB00AC">
              <w:rPr>
                <w:rFonts w:ascii="Arial" w:hAnsi="Arial" w:cs="Arial"/>
                <w:sz w:val="24"/>
                <w:szCs w:val="24"/>
                <w:highlight w:val="yellow"/>
              </w:rPr>
              <w:t xml:space="preserve">Puneet </w:t>
            </w:r>
            <w:proofErr w:type="spellStart"/>
            <w:r w:rsidRPr="00FB00AC">
              <w:rPr>
                <w:rFonts w:ascii="Arial" w:hAnsi="Arial" w:cs="Arial"/>
                <w:sz w:val="24"/>
                <w:szCs w:val="24"/>
                <w:highlight w:val="yellow"/>
              </w:rPr>
              <w:t>Hiranandani</w:t>
            </w:r>
            <w:proofErr w:type="spellEnd"/>
            <w:r w:rsidRPr="00FB00AC">
              <w:rPr>
                <w:rFonts w:ascii="Arial" w:hAnsi="Arial" w:cs="Arial"/>
                <w:sz w:val="24"/>
                <w:szCs w:val="24"/>
                <w:highlight w:val="yellow"/>
              </w:rPr>
              <w:t xml:space="preserve">, Ravi Sharma* Ankit </w:t>
            </w:r>
            <w:proofErr w:type="spellStart"/>
            <w:r w:rsidRPr="00FB00AC">
              <w:rPr>
                <w:rFonts w:ascii="Arial" w:hAnsi="Arial" w:cs="Arial"/>
                <w:sz w:val="24"/>
                <w:szCs w:val="24"/>
                <w:highlight w:val="yellow"/>
              </w:rPr>
              <w:t>Laddha</w:t>
            </w:r>
            <w:proofErr w:type="spellEnd"/>
            <w:r w:rsidRPr="00FB00AC">
              <w:rPr>
                <w:rFonts w:ascii="Arial" w:hAnsi="Arial" w:cs="Arial"/>
                <w:sz w:val="24"/>
                <w:szCs w:val="24"/>
                <w:highlight w:val="yellow"/>
              </w:rPr>
              <w:t>. Studies of Infiltration of Soil in Sher-Umar River, Doab in Narmada Basin</w:t>
            </w:r>
            <w:r w:rsidR="00160ADF" w:rsidRPr="00FB00AC">
              <w:rPr>
                <w:rFonts w:ascii="Arial" w:hAnsi="Arial" w:cs="Arial"/>
                <w:sz w:val="24"/>
                <w:szCs w:val="24"/>
                <w:highlight w:val="yellow"/>
              </w:rPr>
              <w:t>,</w:t>
            </w:r>
            <w:r w:rsidRPr="00FB00AC">
              <w:rPr>
                <w:rFonts w:ascii="Arial" w:hAnsi="Arial" w:cs="Arial"/>
                <w:sz w:val="24"/>
                <w:szCs w:val="24"/>
                <w:highlight w:val="yellow"/>
              </w:rPr>
              <w:t xml:space="preserve"> </w:t>
            </w:r>
            <w:r w:rsidRPr="00FB00AC">
              <w:rPr>
                <w:rFonts w:ascii="Arial" w:hAnsi="Arial" w:cs="Arial"/>
                <w:i/>
                <w:sz w:val="24"/>
                <w:szCs w:val="24"/>
                <w:highlight w:val="yellow"/>
              </w:rPr>
              <w:t>JETIR</w:t>
            </w:r>
            <w:r w:rsidRPr="00FB00AC">
              <w:rPr>
                <w:rFonts w:ascii="Arial" w:hAnsi="Arial" w:cs="Arial"/>
                <w:sz w:val="24"/>
                <w:szCs w:val="24"/>
                <w:highlight w:val="yellow"/>
              </w:rPr>
              <w:t xml:space="preserve"> </w:t>
            </w:r>
            <w:r w:rsidR="00160ADF" w:rsidRPr="00FB00AC">
              <w:rPr>
                <w:rFonts w:ascii="Arial" w:hAnsi="Arial" w:cs="Arial"/>
                <w:sz w:val="24"/>
                <w:szCs w:val="24"/>
                <w:highlight w:val="yellow"/>
              </w:rPr>
              <w:t xml:space="preserve"> (</w:t>
            </w:r>
            <w:r w:rsidRPr="00FB00AC">
              <w:rPr>
                <w:rFonts w:ascii="Arial" w:hAnsi="Arial" w:cs="Arial"/>
                <w:i/>
                <w:sz w:val="24"/>
                <w:szCs w:val="24"/>
                <w:highlight w:val="yellow"/>
              </w:rPr>
              <w:t>International Journal of Emerging Technologies and Innovative Research</w:t>
            </w:r>
            <w:r w:rsidR="00160ADF" w:rsidRPr="00FB00AC">
              <w:rPr>
                <w:rFonts w:ascii="Arial" w:hAnsi="Arial" w:cs="Arial"/>
                <w:i/>
                <w:sz w:val="24"/>
                <w:szCs w:val="24"/>
                <w:highlight w:val="yellow"/>
              </w:rPr>
              <w:t>)</w:t>
            </w:r>
            <w:r w:rsidR="00160ADF" w:rsidRPr="00FB00AC">
              <w:rPr>
                <w:rFonts w:ascii="Arial" w:hAnsi="Arial" w:cs="Arial"/>
                <w:sz w:val="24"/>
                <w:szCs w:val="24"/>
                <w:highlight w:val="yellow"/>
              </w:rPr>
              <w:t>, vol.</w:t>
            </w:r>
            <w:r w:rsidRPr="00FB00AC">
              <w:rPr>
                <w:rFonts w:ascii="Arial" w:hAnsi="Arial" w:cs="Arial"/>
                <w:sz w:val="24"/>
                <w:szCs w:val="24"/>
                <w:highlight w:val="yellow"/>
              </w:rPr>
              <w:t xml:space="preserve"> 4, 2017</w:t>
            </w:r>
            <w:r w:rsidR="00160ADF" w:rsidRPr="00FB00AC">
              <w:rPr>
                <w:rFonts w:ascii="Arial" w:hAnsi="Arial" w:cs="Arial"/>
                <w:sz w:val="24"/>
                <w:szCs w:val="24"/>
                <w:highlight w:val="yellow"/>
              </w:rPr>
              <w:t>, pp 2349-5162</w:t>
            </w:r>
          </w:p>
        </w:tc>
        <w:tc>
          <w:tcPr>
            <w:tcW w:w="941" w:type="dxa"/>
            <w:vAlign w:val="center"/>
          </w:tcPr>
          <w:p w:rsidR="0053333E" w:rsidRPr="00FB00AC" w:rsidRDefault="0053333E" w:rsidP="00FB00AC">
            <w:pPr>
              <w:jc w:val="center"/>
              <w:rPr>
                <w:rFonts w:ascii="Arial" w:hAnsi="Arial" w:cs="Arial"/>
                <w:color w:val="333333"/>
                <w:sz w:val="24"/>
                <w:szCs w:val="24"/>
                <w:highlight w:val="yellow"/>
                <w:shd w:val="clear" w:color="auto" w:fill="FFFFFF"/>
              </w:rPr>
            </w:pPr>
            <w:r w:rsidRPr="00FB00AC">
              <w:rPr>
                <w:rFonts w:ascii="Arial" w:hAnsi="Arial" w:cs="Arial"/>
                <w:color w:val="333333"/>
                <w:sz w:val="24"/>
                <w:szCs w:val="24"/>
                <w:highlight w:val="yellow"/>
                <w:shd w:val="clear" w:color="auto" w:fill="FFFFFF"/>
              </w:rPr>
              <w:t>2017</w:t>
            </w:r>
          </w:p>
        </w:tc>
      </w:tr>
    </w:tbl>
    <w:p w:rsidR="00EA26A1" w:rsidRPr="0003615F" w:rsidRDefault="00EA26A1" w:rsidP="00EA26A1">
      <w:pPr>
        <w:rPr>
          <w:rFonts w:ascii="Arial" w:hAnsi="Arial" w:cs="Arial"/>
          <w:b/>
        </w:rPr>
      </w:pPr>
    </w:p>
    <w:p w:rsidR="00EA26A1" w:rsidRPr="0003615F" w:rsidRDefault="00EA26A1" w:rsidP="00EA26A1">
      <w:pPr>
        <w:rPr>
          <w:rFonts w:ascii="Arial" w:hAnsi="Arial" w:cs="Arial"/>
          <w:b/>
        </w:rPr>
      </w:pPr>
    </w:p>
    <w:p w:rsidR="00DF5F49" w:rsidRPr="0003615F" w:rsidRDefault="00DF5F49">
      <w:pPr>
        <w:rPr>
          <w:rFonts w:ascii="Arial" w:hAnsi="Arial" w:cs="Arial"/>
        </w:rPr>
      </w:pPr>
      <w:r w:rsidRPr="0003615F">
        <w:rPr>
          <w:rFonts w:ascii="Arial" w:hAnsi="Arial" w:cs="Arial"/>
        </w:rPr>
        <w:br w:type="page"/>
      </w:r>
    </w:p>
    <w:p w:rsidR="00DF5F49" w:rsidRPr="0003615F" w:rsidRDefault="00DF5F49" w:rsidP="00DF5F49">
      <w:pPr>
        <w:jc w:val="center"/>
        <w:rPr>
          <w:rFonts w:ascii="Arial" w:hAnsi="Arial" w:cs="Arial"/>
          <w:b/>
          <w:sz w:val="26"/>
          <w:szCs w:val="26"/>
        </w:rPr>
      </w:pPr>
      <w:r w:rsidRPr="0003615F">
        <w:rPr>
          <w:rFonts w:ascii="Arial" w:hAnsi="Arial" w:cs="Arial"/>
          <w:b/>
          <w:sz w:val="26"/>
          <w:szCs w:val="26"/>
        </w:rPr>
        <w:lastRenderedPageBreak/>
        <w:t>Consultancy and Allied Activities</w:t>
      </w:r>
    </w:p>
    <w:p w:rsidR="00DF5F49" w:rsidRPr="0003615F" w:rsidRDefault="00DF5F49" w:rsidP="00DF5F49">
      <w:pPr>
        <w:jc w:val="center"/>
        <w:rPr>
          <w:rFonts w:ascii="Arial" w:hAnsi="Arial" w:cs="Arial"/>
          <w:b/>
          <w:sz w:val="26"/>
          <w:szCs w:val="26"/>
        </w:rPr>
      </w:pPr>
    </w:p>
    <w:tbl>
      <w:tblPr>
        <w:tblStyle w:val="TableGrid"/>
        <w:tblW w:w="9351" w:type="dxa"/>
        <w:jc w:val="center"/>
        <w:tblLook w:val="04A0" w:firstRow="1" w:lastRow="0" w:firstColumn="1" w:lastColumn="0" w:noHBand="0" w:noVBand="1"/>
      </w:tblPr>
      <w:tblGrid>
        <w:gridCol w:w="704"/>
        <w:gridCol w:w="8647"/>
      </w:tblGrid>
      <w:tr w:rsidR="00DF5F49" w:rsidRPr="0003615F" w:rsidTr="00E50143">
        <w:trPr>
          <w:trHeight w:val="567"/>
          <w:jc w:val="center"/>
        </w:trPr>
        <w:tc>
          <w:tcPr>
            <w:tcW w:w="9351" w:type="dxa"/>
            <w:gridSpan w:val="2"/>
            <w:vAlign w:val="center"/>
          </w:tcPr>
          <w:p w:rsidR="00DF5F49" w:rsidRPr="0003615F" w:rsidRDefault="00DF5F49" w:rsidP="00E50143">
            <w:pPr>
              <w:jc w:val="center"/>
              <w:rPr>
                <w:rFonts w:ascii="Arial" w:hAnsi="Arial" w:cs="Arial"/>
                <w:b/>
                <w:sz w:val="26"/>
                <w:szCs w:val="26"/>
              </w:rPr>
            </w:pPr>
            <w:r w:rsidRPr="0003615F">
              <w:rPr>
                <w:rFonts w:ascii="Arial" w:hAnsi="Arial" w:cs="Arial"/>
                <w:b/>
                <w:sz w:val="26"/>
                <w:szCs w:val="26"/>
              </w:rPr>
              <w:t>School of Automotive Skills</w:t>
            </w:r>
          </w:p>
        </w:tc>
      </w:tr>
      <w:tr w:rsidR="00DF5F49" w:rsidRPr="0003615F" w:rsidTr="00E54161">
        <w:trPr>
          <w:trHeight w:val="4301"/>
          <w:jc w:val="center"/>
        </w:trPr>
        <w:tc>
          <w:tcPr>
            <w:tcW w:w="704" w:type="dxa"/>
            <w:vAlign w:val="center"/>
          </w:tcPr>
          <w:p w:rsidR="00DF5F49" w:rsidRPr="0003615F" w:rsidRDefault="00DF5F49" w:rsidP="00E54161">
            <w:pPr>
              <w:rPr>
                <w:rFonts w:ascii="Arial" w:hAnsi="Arial" w:cs="Arial"/>
              </w:rPr>
            </w:pPr>
            <w:r w:rsidRPr="0003615F">
              <w:rPr>
                <w:rFonts w:ascii="Arial" w:hAnsi="Arial" w:cs="Arial"/>
              </w:rPr>
              <w:t>1.</w:t>
            </w:r>
          </w:p>
        </w:tc>
        <w:tc>
          <w:tcPr>
            <w:tcW w:w="8647" w:type="dxa"/>
            <w:vAlign w:val="center"/>
          </w:tcPr>
          <w:p w:rsidR="00DF5F49" w:rsidRPr="0003615F" w:rsidRDefault="00DF5F49" w:rsidP="00E54161">
            <w:pPr>
              <w:rPr>
                <w:rFonts w:ascii="Arial" w:eastAsia="Times New Roman" w:hAnsi="Arial" w:cs="Arial"/>
                <w:b/>
                <w:lang w:eastAsia="en-IN"/>
              </w:rPr>
            </w:pPr>
            <w:r w:rsidRPr="0003615F">
              <w:rPr>
                <w:rFonts w:ascii="Arial" w:eastAsia="Times New Roman" w:hAnsi="Arial" w:cs="Arial"/>
                <w:b/>
                <w:lang w:eastAsia="en-IN"/>
              </w:rPr>
              <w:t>Consultancy</w:t>
            </w:r>
          </w:p>
          <w:p w:rsidR="00DF5F49" w:rsidRPr="0003615F" w:rsidRDefault="00DF5F49" w:rsidP="00E54161">
            <w:pPr>
              <w:rPr>
                <w:rFonts w:ascii="Arial" w:eastAsia="Times New Roman" w:hAnsi="Arial" w:cs="Arial"/>
                <w:lang w:eastAsia="en-IN"/>
              </w:rPr>
            </w:pPr>
          </w:p>
          <w:p w:rsidR="00DF5F49" w:rsidRPr="0003615F" w:rsidRDefault="00DF5F49" w:rsidP="00E54161">
            <w:pPr>
              <w:rPr>
                <w:rFonts w:ascii="Arial" w:eastAsia="Times New Roman" w:hAnsi="Arial" w:cs="Arial"/>
                <w:lang w:eastAsia="en-IN"/>
              </w:rPr>
            </w:pPr>
            <w:r w:rsidRPr="0003615F">
              <w:rPr>
                <w:rFonts w:ascii="Arial" w:eastAsia="Times New Roman" w:hAnsi="Arial" w:cs="Arial"/>
                <w:lang w:eastAsia="en-IN"/>
              </w:rPr>
              <w:t xml:space="preserve">Divide </w:t>
            </w:r>
            <w:proofErr w:type="gramStart"/>
            <w:r w:rsidRPr="0003615F">
              <w:rPr>
                <w:rFonts w:ascii="Arial" w:eastAsia="Times New Roman" w:hAnsi="Arial" w:cs="Arial"/>
                <w:lang w:eastAsia="en-IN"/>
              </w:rPr>
              <w:t>By</w:t>
            </w:r>
            <w:proofErr w:type="gramEnd"/>
            <w:r w:rsidRPr="0003615F">
              <w:rPr>
                <w:rFonts w:ascii="Arial" w:eastAsia="Times New Roman" w:hAnsi="Arial" w:cs="Arial"/>
                <w:lang w:eastAsia="en-IN"/>
              </w:rPr>
              <w:t xml:space="preserve"> Zero: this is a Mumbai based company and manufactures 3D printers which are based on FDM technology, recently they have started manufacturing printers based on SLS technology for which they sought our help and a consultancy worth 11,000/ Rs. was provided to them for manufacturing some parts of the printer at BSDU.</w:t>
            </w:r>
          </w:p>
          <w:p w:rsidR="00DF5F49" w:rsidRPr="0003615F" w:rsidRDefault="00DF5F49" w:rsidP="00E54161">
            <w:pPr>
              <w:rPr>
                <w:rFonts w:ascii="Arial" w:eastAsia="Times New Roman" w:hAnsi="Arial" w:cs="Arial"/>
                <w:lang w:eastAsia="en-IN"/>
              </w:rPr>
            </w:pPr>
          </w:p>
          <w:p w:rsidR="00DF5F49" w:rsidRPr="0003615F" w:rsidRDefault="00DF5F49" w:rsidP="00E54161">
            <w:pPr>
              <w:rPr>
                <w:rFonts w:ascii="Arial" w:eastAsia="Times New Roman" w:hAnsi="Arial" w:cs="Arial"/>
                <w:lang w:eastAsia="en-IN"/>
              </w:rPr>
            </w:pPr>
            <w:r w:rsidRPr="0003615F">
              <w:rPr>
                <w:rFonts w:ascii="Arial" w:eastAsia="Times New Roman" w:hAnsi="Arial" w:cs="Arial"/>
                <w:lang w:eastAsia="en-IN"/>
              </w:rPr>
              <w:t xml:space="preserve">Studio34: This company works on product design and automotive design and styling and is based in </w:t>
            </w:r>
            <w:proofErr w:type="spellStart"/>
            <w:r w:rsidRPr="0003615F">
              <w:rPr>
                <w:rFonts w:ascii="Arial" w:eastAsia="Times New Roman" w:hAnsi="Arial" w:cs="Arial"/>
                <w:lang w:eastAsia="en-IN"/>
              </w:rPr>
              <w:t>Gurugram</w:t>
            </w:r>
            <w:proofErr w:type="spellEnd"/>
            <w:r w:rsidRPr="0003615F">
              <w:rPr>
                <w:rFonts w:ascii="Arial" w:eastAsia="Times New Roman" w:hAnsi="Arial" w:cs="Arial"/>
                <w:lang w:eastAsia="en-IN"/>
              </w:rPr>
              <w:t xml:space="preserve">, they sought our help to 3D print a product design provided by them a consultancy for same was provided to them worth Rs. 11,000/ </w:t>
            </w:r>
          </w:p>
          <w:p w:rsidR="00DF5F49" w:rsidRPr="0003615F" w:rsidRDefault="00DF5F49" w:rsidP="00E54161">
            <w:pPr>
              <w:rPr>
                <w:rFonts w:ascii="Arial" w:eastAsia="Times New Roman" w:hAnsi="Arial" w:cs="Arial"/>
                <w:lang w:eastAsia="en-IN"/>
              </w:rPr>
            </w:pPr>
          </w:p>
          <w:p w:rsidR="00DF5F49" w:rsidRPr="0003615F" w:rsidRDefault="00DF5F49" w:rsidP="00E54161">
            <w:pPr>
              <w:rPr>
                <w:rFonts w:ascii="Arial" w:eastAsia="Times New Roman" w:hAnsi="Arial" w:cs="Arial"/>
                <w:lang w:eastAsia="en-IN"/>
              </w:rPr>
            </w:pPr>
            <w:proofErr w:type="spellStart"/>
            <w:r w:rsidRPr="0003615F">
              <w:rPr>
                <w:rFonts w:ascii="Arial" w:eastAsia="Times New Roman" w:hAnsi="Arial" w:cs="Arial"/>
                <w:lang w:eastAsia="en-IN"/>
              </w:rPr>
              <w:t>Infentometer</w:t>
            </w:r>
            <w:proofErr w:type="spellEnd"/>
            <w:r w:rsidRPr="0003615F">
              <w:rPr>
                <w:rFonts w:ascii="Arial" w:eastAsia="Times New Roman" w:hAnsi="Arial" w:cs="Arial"/>
                <w:lang w:eastAsia="en-IN"/>
              </w:rPr>
              <w:t xml:space="preserve"> with SRK Corporation Jaipur: This company is seeking our help for design and manufacturing of a die by using the injection moulding process for which the consultancy will be provided by BSDU, the discussions are in process to finalize the terms.</w:t>
            </w:r>
          </w:p>
          <w:p w:rsidR="00DF5F49" w:rsidRPr="0003615F" w:rsidRDefault="00DF5F49" w:rsidP="00E54161">
            <w:pPr>
              <w:rPr>
                <w:rFonts w:ascii="Arial" w:hAnsi="Arial" w:cs="Arial"/>
                <w:b/>
              </w:rPr>
            </w:pPr>
          </w:p>
        </w:tc>
      </w:tr>
      <w:tr w:rsidR="00DF5F49" w:rsidRPr="0003615F" w:rsidTr="00E54161">
        <w:trPr>
          <w:trHeight w:val="459"/>
          <w:jc w:val="center"/>
        </w:trPr>
        <w:tc>
          <w:tcPr>
            <w:tcW w:w="9351" w:type="dxa"/>
            <w:gridSpan w:val="2"/>
            <w:vAlign w:val="center"/>
          </w:tcPr>
          <w:p w:rsidR="00DF5F49" w:rsidRPr="0003615F" w:rsidRDefault="00DF5F49" w:rsidP="00C14F42">
            <w:pPr>
              <w:tabs>
                <w:tab w:val="left" w:pos="8466"/>
              </w:tabs>
              <w:jc w:val="both"/>
              <w:rPr>
                <w:rFonts w:ascii="Arial" w:eastAsia="Times New Roman" w:hAnsi="Arial" w:cs="Arial"/>
                <w:b/>
                <w:color w:val="000000"/>
                <w:sz w:val="26"/>
                <w:szCs w:val="26"/>
                <w:lang w:eastAsia="en-IN"/>
              </w:rPr>
            </w:pPr>
            <w:r w:rsidRPr="0003615F">
              <w:rPr>
                <w:rFonts w:ascii="Arial" w:eastAsia="Times New Roman" w:hAnsi="Arial" w:cs="Arial"/>
                <w:b/>
                <w:color w:val="000000"/>
                <w:lang w:eastAsia="en-IN"/>
              </w:rPr>
              <w:t xml:space="preserve">                                      </w:t>
            </w:r>
          </w:p>
          <w:p w:rsidR="00DF5F49" w:rsidRPr="0003615F" w:rsidRDefault="00DF5F49" w:rsidP="00C14F42">
            <w:pPr>
              <w:tabs>
                <w:tab w:val="left" w:pos="8466"/>
              </w:tabs>
              <w:jc w:val="both"/>
              <w:rPr>
                <w:rFonts w:ascii="Arial" w:eastAsia="Times New Roman" w:hAnsi="Arial" w:cs="Arial"/>
                <w:b/>
                <w:color w:val="000000"/>
                <w:sz w:val="26"/>
                <w:szCs w:val="26"/>
                <w:lang w:eastAsia="en-IN"/>
              </w:rPr>
            </w:pPr>
            <w:r w:rsidRPr="0003615F">
              <w:rPr>
                <w:rFonts w:ascii="Arial" w:eastAsia="Times New Roman" w:hAnsi="Arial" w:cs="Arial"/>
                <w:b/>
                <w:color w:val="000000"/>
                <w:sz w:val="26"/>
                <w:szCs w:val="26"/>
                <w:lang w:eastAsia="en-IN"/>
              </w:rPr>
              <w:t xml:space="preserve">                                                    HVAC &amp;R Skills</w:t>
            </w:r>
          </w:p>
          <w:p w:rsidR="00DF5F49" w:rsidRPr="0003615F" w:rsidRDefault="00DF5F49" w:rsidP="00E54161">
            <w:pPr>
              <w:tabs>
                <w:tab w:val="left" w:pos="8466"/>
              </w:tabs>
              <w:rPr>
                <w:rFonts w:ascii="Arial" w:eastAsia="Times New Roman" w:hAnsi="Arial" w:cs="Arial"/>
                <w:b/>
                <w:color w:val="000000"/>
                <w:lang w:eastAsia="en-IN"/>
              </w:rPr>
            </w:pPr>
          </w:p>
        </w:tc>
      </w:tr>
      <w:tr w:rsidR="00DF5F49" w:rsidRPr="0003615F" w:rsidTr="00E54161">
        <w:trPr>
          <w:trHeight w:val="2804"/>
          <w:jc w:val="center"/>
        </w:trPr>
        <w:tc>
          <w:tcPr>
            <w:tcW w:w="704" w:type="dxa"/>
            <w:vAlign w:val="center"/>
          </w:tcPr>
          <w:p w:rsidR="00DF5F49" w:rsidRPr="0003615F" w:rsidRDefault="00DF5F49" w:rsidP="00C14F42">
            <w:pPr>
              <w:jc w:val="center"/>
              <w:rPr>
                <w:rFonts w:ascii="Arial" w:hAnsi="Arial" w:cs="Arial"/>
                <w:b/>
              </w:rPr>
            </w:pPr>
            <w:r w:rsidRPr="0003615F">
              <w:rPr>
                <w:rFonts w:ascii="Arial" w:hAnsi="Arial" w:cs="Arial"/>
                <w:b/>
              </w:rPr>
              <w:t>1</w:t>
            </w:r>
          </w:p>
        </w:tc>
        <w:tc>
          <w:tcPr>
            <w:tcW w:w="8647" w:type="dxa"/>
            <w:vAlign w:val="center"/>
          </w:tcPr>
          <w:p w:rsidR="00DF5F49" w:rsidRPr="0003615F" w:rsidRDefault="00DF5F49" w:rsidP="00E54161">
            <w:pPr>
              <w:rPr>
                <w:rFonts w:ascii="Arial" w:hAnsi="Arial" w:cs="Arial"/>
                <w:b/>
              </w:rPr>
            </w:pPr>
            <w:r w:rsidRPr="0003615F">
              <w:rPr>
                <w:rFonts w:ascii="Arial" w:hAnsi="Arial" w:cs="Arial"/>
                <w:b/>
              </w:rPr>
              <w:t>Educational Programmes</w:t>
            </w:r>
            <w:r w:rsidRPr="0003615F">
              <w:rPr>
                <w:rFonts w:ascii="Arial" w:hAnsi="Arial" w:cs="Arial"/>
                <w:b/>
                <w:spacing w:val="-5"/>
              </w:rPr>
              <w:t xml:space="preserve"> </w:t>
            </w:r>
          </w:p>
          <w:p w:rsidR="00DF5F49" w:rsidRPr="0003615F" w:rsidRDefault="00DF5F49" w:rsidP="00E54161">
            <w:pPr>
              <w:rPr>
                <w:rFonts w:ascii="Arial" w:hAnsi="Arial" w:cs="Arial"/>
                <w:b/>
              </w:rPr>
            </w:pPr>
          </w:p>
          <w:p w:rsidR="00DF5F49" w:rsidRPr="0003615F" w:rsidRDefault="00DF5F49" w:rsidP="00E54161">
            <w:pPr>
              <w:pStyle w:val="ListParagraph"/>
              <w:numPr>
                <w:ilvl w:val="0"/>
                <w:numId w:val="1"/>
              </w:numPr>
            </w:pPr>
            <w:r w:rsidRPr="0003615F">
              <w:t>The Department has organized various STC/Training the details are as followings:</w:t>
            </w:r>
          </w:p>
          <w:p w:rsidR="00DF5F49" w:rsidRPr="0003615F" w:rsidRDefault="00DF5F49" w:rsidP="00E54161">
            <w:pPr>
              <w:pStyle w:val="ListParagraph"/>
              <w:numPr>
                <w:ilvl w:val="0"/>
                <w:numId w:val="1"/>
              </w:numPr>
              <w:rPr>
                <w:b/>
              </w:rPr>
            </w:pPr>
            <w:r w:rsidRPr="0003615F">
              <w:t xml:space="preserve">A workshop/STC/ Training on </w:t>
            </w:r>
            <w:r w:rsidRPr="0003615F">
              <w:rPr>
                <w:b/>
              </w:rPr>
              <w:t>IoT in Manufacturing</w:t>
            </w:r>
            <w:r w:rsidRPr="0003615F">
              <w:t xml:space="preserve"> organized by School of HVAC&amp;R on 15 to 17 October 2018 in collaboration with NITTTR Chandigarh. </w:t>
            </w:r>
          </w:p>
          <w:p w:rsidR="00DF5F49" w:rsidRPr="0003615F" w:rsidRDefault="00DF5F49" w:rsidP="00E54161">
            <w:pPr>
              <w:pStyle w:val="ListParagraph"/>
              <w:numPr>
                <w:ilvl w:val="0"/>
                <w:numId w:val="1"/>
              </w:numPr>
              <w:shd w:val="clear" w:color="auto" w:fill="FFFFFF"/>
              <w:spacing w:line="293" w:lineRule="atLeast"/>
              <w:rPr>
                <w:rFonts w:eastAsia="Times New Roman"/>
                <w:color w:val="222222"/>
                <w:lang w:eastAsia="en-IN"/>
              </w:rPr>
            </w:pPr>
            <w:r w:rsidRPr="0003615F">
              <w:rPr>
                <w:rFonts w:eastAsia="Times New Roman"/>
                <w:color w:val="222222"/>
                <w:lang w:eastAsia="en-IN"/>
              </w:rPr>
              <w:t xml:space="preserve">The school of HVAC&amp;R organized Training of Trainer </w:t>
            </w:r>
            <w:proofErr w:type="spellStart"/>
            <w:r w:rsidRPr="0003615F">
              <w:rPr>
                <w:rFonts w:eastAsia="Times New Roman"/>
                <w:color w:val="222222"/>
                <w:lang w:eastAsia="en-IN"/>
              </w:rPr>
              <w:t>programme</w:t>
            </w:r>
            <w:proofErr w:type="spellEnd"/>
            <w:r w:rsidRPr="0003615F">
              <w:rPr>
                <w:rFonts w:eastAsia="Times New Roman"/>
                <w:color w:val="222222"/>
                <w:lang w:eastAsia="en-IN"/>
              </w:rPr>
              <w:t xml:space="preserve"> in collaboration with ESSCI from 28-31 March 2019 at BSDU Jaipur.</w:t>
            </w:r>
          </w:p>
          <w:p w:rsidR="00DF5F49" w:rsidRPr="0003615F" w:rsidRDefault="00DF5F49" w:rsidP="00E54161">
            <w:pPr>
              <w:shd w:val="clear" w:color="auto" w:fill="FFFFFF"/>
              <w:spacing w:line="293" w:lineRule="atLeast"/>
              <w:rPr>
                <w:rFonts w:ascii="Arial" w:eastAsia="Times New Roman" w:hAnsi="Arial" w:cs="Arial"/>
                <w:color w:val="222222"/>
                <w:lang w:eastAsia="en-IN"/>
              </w:rPr>
            </w:pPr>
          </w:p>
          <w:p w:rsidR="00DF5F49" w:rsidRPr="0003615F" w:rsidRDefault="00DF5F49" w:rsidP="00E54161">
            <w:pPr>
              <w:pStyle w:val="ListParagraph"/>
              <w:numPr>
                <w:ilvl w:val="0"/>
                <w:numId w:val="1"/>
              </w:numPr>
              <w:shd w:val="clear" w:color="auto" w:fill="FFFFFF"/>
              <w:spacing w:line="293" w:lineRule="atLeast"/>
              <w:rPr>
                <w:rFonts w:eastAsia="Times New Roman"/>
                <w:color w:val="222222"/>
                <w:lang w:eastAsia="en-IN"/>
              </w:rPr>
            </w:pPr>
            <w:r w:rsidRPr="0003615F">
              <w:rPr>
                <w:rFonts w:eastAsia="Times New Roman"/>
                <w:color w:val="222222"/>
                <w:lang w:eastAsia="en-IN"/>
              </w:rPr>
              <w:t>The school of HVAC&amp;R conducted HPMP-II Phase AC Field technician training sponsored by ESSCI from 19-21 April 2019.</w:t>
            </w:r>
          </w:p>
          <w:p w:rsidR="00DF5F49" w:rsidRPr="0003615F" w:rsidRDefault="00DF5F49" w:rsidP="00E54161">
            <w:pPr>
              <w:shd w:val="clear" w:color="auto" w:fill="FFFFFF"/>
              <w:spacing w:line="293" w:lineRule="atLeast"/>
              <w:rPr>
                <w:rFonts w:ascii="Arial" w:hAnsi="Arial" w:cs="Arial"/>
                <w:b/>
              </w:rPr>
            </w:pPr>
          </w:p>
        </w:tc>
      </w:tr>
      <w:tr w:rsidR="00DF5F49" w:rsidRPr="0003615F" w:rsidTr="00E54161">
        <w:trPr>
          <w:jc w:val="center"/>
        </w:trPr>
        <w:tc>
          <w:tcPr>
            <w:tcW w:w="704" w:type="dxa"/>
            <w:vAlign w:val="center"/>
          </w:tcPr>
          <w:p w:rsidR="00DF5F49" w:rsidRPr="0003615F" w:rsidRDefault="00920019" w:rsidP="00C14F42">
            <w:pPr>
              <w:jc w:val="center"/>
              <w:rPr>
                <w:rFonts w:ascii="Arial" w:hAnsi="Arial" w:cs="Arial"/>
                <w:b/>
              </w:rPr>
            </w:pPr>
            <w:r>
              <w:rPr>
                <w:rFonts w:ascii="Arial" w:hAnsi="Arial" w:cs="Arial"/>
                <w:b/>
              </w:rPr>
              <w:t>2</w:t>
            </w:r>
          </w:p>
        </w:tc>
        <w:tc>
          <w:tcPr>
            <w:tcW w:w="8647" w:type="dxa"/>
            <w:vAlign w:val="center"/>
          </w:tcPr>
          <w:p w:rsidR="00DF5F49" w:rsidRPr="0003615F" w:rsidRDefault="00DF5F49" w:rsidP="00E54161">
            <w:pPr>
              <w:rPr>
                <w:rFonts w:ascii="Arial" w:eastAsia="Times New Roman" w:hAnsi="Arial" w:cs="Arial"/>
                <w:b/>
                <w:color w:val="222222"/>
                <w:lang w:eastAsia="en-IN"/>
              </w:rPr>
            </w:pPr>
            <w:r w:rsidRPr="0003615F">
              <w:rPr>
                <w:rFonts w:ascii="Arial" w:eastAsia="Times New Roman" w:hAnsi="Arial" w:cs="Arial"/>
                <w:b/>
                <w:color w:val="222222"/>
                <w:lang w:eastAsia="en-IN"/>
              </w:rPr>
              <w:t>Industrial Trainings</w:t>
            </w:r>
          </w:p>
          <w:p w:rsidR="00DF5F49" w:rsidRPr="0003615F" w:rsidRDefault="00DF5F49" w:rsidP="00E54161">
            <w:pPr>
              <w:rPr>
                <w:rFonts w:ascii="Arial" w:eastAsia="Times New Roman" w:hAnsi="Arial" w:cs="Arial"/>
                <w:b/>
                <w:color w:val="222222"/>
                <w:lang w:eastAsia="en-IN"/>
              </w:rPr>
            </w:pPr>
          </w:p>
          <w:p w:rsidR="00DF5F49" w:rsidRPr="0003615F" w:rsidRDefault="00DF5F49" w:rsidP="00E54161">
            <w:pPr>
              <w:shd w:val="clear" w:color="auto" w:fill="FFFFFF"/>
              <w:spacing w:line="293" w:lineRule="atLeast"/>
              <w:rPr>
                <w:rFonts w:ascii="Arial" w:eastAsia="Times New Roman" w:hAnsi="Arial" w:cs="Arial"/>
                <w:color w:val="222222"/>
                <w:lang w:eastAsia="en-IN"/>
              </w:rPr>
            </w:pPr>
            <w:r w:rsidRPr="0003615F">
              <w:rPr>
                <w:rFonts w:ascii="Arial" w:eastAsia="Times New Roman" w:hAnsi="Arial" w:cs="Arial"/>
                <w:color w:val="222222"/>
                <w:lang w:eastAsia="en-IN"/>
              </w:rPr>
              <w:t xml:space="preserve">Daikin Air-conditioning India Pvt, Limited Jaipur has Successfully conducted </w:t>
            </w:r>
            <w:r w:rsidRPr="0003615F">
              <w:rPr>
                <w:rFonts w:ascii="Arial" w:eastAsia="Times New Roman" w:hAnsi="Arial" w:cs="Arial"/>
                <w:b/>
                <w:color w:val="222222"/>
                <w:lang w:eastAsia="en-IN"/>
              </w:rPr>
              <w:t>RA invertor</w:t>
            </w:r>
            <w:r w:rsidRPr="0003615F">
              <w:rPr>
                <w:rFonts w:ascii="Arial" w:eastAsia="Times New Roman" w:hAnsi="Arial" w:cs="Arial"/>
                <w:color w:val="222222"/>
                <w:lang w:eastAsia="en-IN"/>
              </w:rPr>
              <w:t xml:space="preserve"> training at BSDU Jaipur from 25-26 February 2019. A total of 35 no of participants Participated in this training. The participants were from different region of Rajasthan.</w:t>
            </w:r>
          </w:p>
          <w:p w:rsidR="00DF5F49" w:rsidRPr="0003615F" w:rsidRDefault="00DF5F49" w:rsidP="00E54161">
            <w:pPr>
              <w:rPr>
                <w:rFonts w:ascii="Arial" w:hAnsi="Arial" w:cs="Arial"/>
                <w:b/>
              </w:rPr>
            </w:pPr>
          </w:p>
        </w:tc>
      </w:tr>
      <w:tr w:rsidR="00DF5F49" w:rsidRPr="0003615F" w:rsidTr="00E54161">
        <w:trPr>
          <w:jc w:val="center"/>
        </w:trPr>
        <w:tc>
          <w:tcPr>
            <w:tcW w:w="704" w:type="dxa"/>
            <w:vAlign w:val="center"/>
          </w:tcPr>
          <w:p w:rsidR="00DF5F49" w:rsidRPr="0003615F" w:rsidRDefault="00920019" w:rsidP="00C14F42">
            <w:pPr>
              <w:jc w:val="center"/>
              <w:rPr>
                <w:rFonts w:ascii="Arial" w:hAnsi="Arial" w:cs="Arial"/>
                <w:b/>
              </w:rPr>
            </w:pPr>
            <w:r>
              <w:rPr>
                <w:rFonts w:ascii="Arial" w:hAnsi="Arial" w:cs="Arial"/>
                <w:b/>
              </w:rPr>
              <w:t>3</w:t>
            </w:r>
          </w:p>
        </w:tc>
        <w:tc>
          <w:tcPr>
            <w:tcW w:w="8647" w:type="dxa"/>
            <w:vAlign w:val="center"/>
          </w:tcPr>
          <w:p w:rsidR="00DF5F49" w:rsidRPr="0003615F" w:rsidRDefault="00DF5F49" w:rsidP="00E54161">
            <w:pPr>
              <w:rPr>
                <w:rFonts w:ascii="Arial" w:eastAsia="Times New Roman" w:hAnsi="Arial" w:cs="Arial"/>
                <w:b/>
                <w:bCs/>
              </w:rPr>
            </w:pPr>
            <w:r w:rsidRPr="0003615F">
              <w:rPr>
                <w:rFonts w:ascii="Arial" w:eastAsia="Times New Roman" w:hAnsi="Arial" w:cs="Arial"/>
                <w:b/>
                <w:bCs/>
              </w:rPr>
              <w:t>Government of India project</w:t>
            </w:r>
          </w:p>
          <w:p w:rsidR="00DF5F49" w:rsidRPr="0003615F" w:rsidRDefault="00DF5F49" w:rsidP="00E54161">
            <w:pPr>
              <w:rPr>
                <w:rFonts w:ascii="Arial" w:eastAsia="Times New Roman" w:hAnsi="Arial" w:cs="Arial"/>
                <w:b/>
                <w:bCs/>
              </w:rPr>
            </w:pPr>
          </w:p>
          <w:p w:rsidR="00DF5F49" w:rsidRPr="0003615F" w:rsidRDefault="00DF5F49" w:rsidP="00E54161">
            <w:pPr>
              <w:spacing w:line="330" w:lineRule="atLeast"/>
              <w:rPr>
                <w:rFonts w:ascii="Arial" w:eastAsia="Times New Roman" w:hAnsi="Arial" w:cs="Arial"/>
                <w:bCs/>
              </w:rPr>
            </w:pPr>
            <w:r w:rsidRPr="0003615F">
              <w:rPr>
                <w:rFonts w:ascii="Arial" w:eastAsia="Times New Roman" w:hAnsi="Arial" w:cs="Arial"/>
                <w:bCs/>
              </w:rPr>
              <w:t>The school has recently got Government of India project in which the target of training 1 lac skilled technician in the field of air conditioning. School of HVAC&amp;R become as an authorized training Centre of training skilled professionals.</w:t>
            </w:r>
          </w:p>
          <w:p w:rsidR="00DF5F49" w:rsidRPr="0003615F" w:rsidRDefault="00DF5F49" w:rsidP="00E54161">
            <w:pPr>
              <w:rPr>
                <w:rFonts w:ascii="Arial" w:hAnsi="Arial" w:cs="Arial"/>
                <w:b/>
              </w:rPr>
            </w:pPr>
          </w:p>
        </w:tc>
      </w:tr>
      <w:tr w:rsidR="00DF5F49" w:rsidRPr="0003615F" w:rsidTr="00E54161">
        <w:trPr>
          <w:jc w:val="center"/>
        </w:trPr>
        <w:tc>
          <w:tcPr>
            <w:tcW w:w="704" w:type="dxa"/>
            <w:vAlign w:val="center"/>
          </w:tcPr>
          <w:p w:rsidR="00DF5F49" w:rsidRPr="0003615F" w:rsidRDefault="00920019" w:rsidP="00C14F42">
            <w:pPr>
              <w:jc w:val="center"/>
              <w:rPr>
                <w:rFonts w:ascii="Arial" w:hAnsi="Arial" w:cs="Arial"/>
                <w:b/>
              </w:rPr>
            </w:pPr>
            <w:r>
              <w:rPr>
                <w:rFonts w:ascii="Arial" w:hAnsi="Arial" w:cs="Arial"/>
                <w:b/>
              </w:rPr>
              <w:t>4</w:t>
            </w:r>
          </w:p>
        </w:tc>
        <w:tc>
          <w:tcPr>
            <w:tcW w:w="8647" w:type="dxa"/>
            <w:vAlign w:val="center"/>
          </w:tcPr>
          <w:p w:rsidR="00DF5F49" w:rsidRPr="0003615F" w:rsidRDefault="00DF5F49" w:rsidP="00E54161">
            <w:pPr>
              <w:spacing w:after="160" w:line="259" w:lineRule="auto"/>
              <w:rPr>
                <w:rFonts w:ascii="Arial" w:hAnsi="Arial" w:cs="Arial"/>
                <w:b/>
              </w:rPr>
            </w:pPr>
            <w:r w:rsidRPr="0003615F">
              <w:rPr>
                <w:rFonts w:ascii="Arial" w:hAnsi="Arial" w:cs="Arial"/>
                <w:b/>
              </w:rPr>
              <w:t>Train the trainer program by various industries</w:t>
            </w:r>
          </w:p>
          <w:p w:rsidR="00DF5F49" w:rsidRPr="0003615F" w:rsidRDefault="00DF5F49" w:rsidP="00E54161">
            <w:pPr>
              <w:pStyle w:val="ListParagraph"/>
              <w:numPr>
                <w:ilvl w:val="0"/>
                <w:numId w:val="2"/>
              </w:numPr>
              <w:rPr>
                <w:rFonts w:eastAsia="Times New Roman"/>
                <w:b/>
                <w:color w:val="000000"/>
              </w:rPr>
            </w:pPr>
            <w:r w:rsidRPr="0003615F">
              <w:rPr>
                <w:b/>
              </w:rPr>
              <w:t xml:space="preserve">Daikin Air-conditioning Pvt. Ltd., </w:t>
            </w:r>
            <w:proofErr w:type="spellStart"/>
            <w:r w:rsidRPr="0003615F">
              <w:rPr>
                <w:b/>
              </w:rPr>
              <w:t>Neemrana</w:t>
            </w:r>
            <w:proofErr w:type="spellEnd"/>
            <w:r w:rsidRPr="0003615F">
              <w:rPr>
                <w:b/>
              </w:rPr>
              <w:t xml:space="preserve"> (</w:t>
            </w:r>
            <w:r w:rsidRPr="0003615F">
              <w:rPr>
                <w:rFonts w:eastAsia="Times New Roman"/>
                <w:b/>
                <w:color w:val="000000"/>
              </w:rPr>
              <w:t>17 -21 July 2017)</w:t>
            </w:r>
          </w:p>
          <w:p w:rsidR="00DF5F49" w:rsidRPr="0003615F" w:rsidRDefault="00DF5F49" w:rsidP="00E54161">
            <w:pPr>
              <w:spacing w:after="160" w:line="259" w:lineRule="auto"/>
              <w:contextualSpacing/>
              <w:rPr>
                <w:rFonts w:ascii="Arial" w:hAnsi="Arial" w:cs="Arial"/>
              </w:rPr>
            </w:pPr>
            <w:r w:rsidRPr="0003615F">
              <w:rPr>
                <w:rFonts w:ascii="Arial" w:hAnsi="Arial" w:cs="Arial"/>
              </w:rPr>
              <w:t>Training covering principles of air-conditioning, product knowledge, installation basics, introduction to VRV.</w:t>
            </w:r>
          </w:p>
          <w:p w:rsidR="00DF5F49" w:rsidRPr="0003615F" w:rsidRDefault="00DF5F49" w:rsidP="00E54161">
            <w:pPr>
              <w:spacing w:after="160" w:line="259" w:lineRule="auto"/>
              <w:ind w:left="720"/>
              <w:contextualSpacing/>
              <w:rPr>
                <w:rFonts w:ascii="Arial" w:hAnsi="Arial" w:cs="Arial"/>
              </w:rPr>
            </w:pPr>
          </w:p>
          <w:p w:rsidR="00DF5F49" w:rsidRPr="0003615F" w:rsidRDefault="00DF5F49" w:rsidP="00E54161">
            <w:pPr>
              <w:pStyle w:val="ListParagraph"/>
              <w:numPr>
                <w:ilvl w:val="0"/>
                <w:numId w:val="2"/>
              </w:numPr>
              <w:rPr>
                <w:rFonts w:eastAsia="Times New Roman"/>
                <w:b/>
                <w:color w:val="000000"/>
              </w:rPr>
            </w:pPr>
            <w:proofErr w:type="spellStart"/>
            <w:r w:rsidRPr="0003615F">
              <w:rPr>
                <w:rFonts w:eastAsia="Times New Roman"/>
                <w:b/>
                <w:color w:val="000000"/>
              </w:rPr>
              <w:t>Climatech</w:t>
            </w:r>
            <w:proofErr w:type="spellEnd"/>
            <w:r w:rsidRPr="0003615F">
              <w:rPr>
                <w:rFonts w:eastAsia="Times New Roman"/>
                <w:b/>
                <w:color w:val="000000"/>
              </w:rPr>
              <w:t xml:space="preserve"> </w:t>
            </w:r>
            <w:proofErr w:type="spellStart"/>
            <w:r w:rsidRPr="0003615F">
              <w:rPr>
                <w:rFonts w:eastAsia="Times New Roman"/>
                <w:b/>
                <w:color w:val="000000"/>
              </w:rPr>
              <w:t>Aircon</w:t>
            </w:r>
            <w:proofErr w:type="spellEnd"/>
            <w:r w:rsidRPr="0003615F">
              <w:rPr>
                <w:rFonts w:eastAsia="Times New Roman"/>
                <w:b/>
                <w:color w:val="000000"/>
              </w:rPr>
              <w:t xml:space="preserve"> Engineers Pvt. Ltd. </w:t>
            </w:r>
          </w:p>
          <w:p w:rsidR="00DF5F49" w:rsidRPr="0003615F" w:rsidRDefault="00DF5F49" w:rsidP="00E54161">
            <w:pPr>
              <w:spacing w:after="160" w:line="259" w:lineRule="auto"/>
              <w:contextualSpacing/>
              <w:rPr>
                <w:rFonts w:ascii="Arial" w:eastAsia="Times New Roman" w:hAnsi="Arial" w:cs="Arial"/>
                <w:color w:val="000000"/>
              </w:rPr>
            </w:pPr>
            <w:r w:rsidRPr="0003615F">
              <w:rPr>
                <w:rFonts w:ascii="Arial" w:eastAsia="Times New Roman" w:hAnsi="Arial" w:cs="Arial"/>
                <w:color w:val="000000"/>
              </w:rPr>
              <w:lastRenderedPageBreak/>
              <w:t>Hands on training on installation of high wall AC, flaring, swaging, cutting, bending, brazing, refrigerant charging and discharging, vacuuming, basic troubleshooting</w:t>
            </w:r>
          </w:p>
          <w:p w:rsidR="00DF5F49" w:rsidRPr="0003615F" w:rsidRDefault="00DF5F49" w:rsidP="00E54161">
            <w:pPr>
              <w:spacing w:after="160" w:line="259" w:lineRule="auto"/>
              <w:ind w:left="720"/>
              <w:contextualSpacing/>
              <w:rPr>
                <w:rFonts w:ascii="Arial" w:eastAsia="Times New Roman" w:hAnsi="Arial" w:cs="Arial"/>
                <w:color w:val="000000"/>
              </w:rPr>
            </w:pPr>
          </w:p>
          <w:p w:rsidR="00DF5F49" w:rsidRPr="0003615F" w:rsidRDefault="00DF5F49" w:rsidP="00E54161">
            <w:pPr>
              <w:pStyle w:val="ListParagraph"/>
              <w:numPr>
                <w:ilvl w:val="0"/>
                <w:numId w:val="2"/>
              </w:numPr>
              <w:rPr>
                <w:rFonts w:eastAsia="Times New Roman"/>
                <w:color w:val="000000"/>
              </w:rPr>
            </w:pPr>
            <w:proofErr w:type="spellStart"/>
            <w:r w:rsidRPr="0003615F">
              <w:rPr>
                <w:rFonts w:eastAsia="Times New Roman"/>
                <w:b/>
                <w:color w:val="000000"/>
              </w:rPr>
              <w:t>Zamil</w:t>
            </w:r>
            <w:proofErr w:type="spellEnd"/>
            <w:r w:rsidRPr="0003615F">
              <w:rPr>
                <w:rFonts w:eastAsia="Times New Roman"/>
                <w:b/>
                <w:color w:val="000000"/>
              </w:rPr>
              <w:t xml:space="preserve"> air-conditioners (3 -15 jan,18)</w:t>
            </w:r>
          </w:p>
          <w:p w:rsidR="00DF5F49" w:rsidRPr="0003615F" w:rsidRDefault="00DF5F49" w:rsidP="00E54161">
            <w:pPr>
              <w:spacing w:after="160" w:line="259" w:lineRule="auto"/>
              <w:contextualSpacing/>
              <w:rPr>
                <w:rFonts w:ascii="Arial" w:eastAsia="Times New Roman" w:hAnsi="Arial" w:cs="Arial"/>
                <w:color w:val="000000"/>
              </w:rPr>
            </w:pPr>
            <w:r w:rsidRPr="0003615F">
              <w:rPr>
                <w:rFonts w:ascii="Arial" w:eastAsia="Times New Roman" w:hAnsi="Arial" w:cs="Arial"/>
                <w:color w:val="000000"/>
              </w:rPr>
              <w:t xml:space="preserve">Training on air-cooled chilling plant (HVAC drawings, plant drawings, heat load). Basic understanding of Chiller, heat pump, forced draft ventilator (FDV), AHU, fan coil unit, FCU, Treated fresh air. </w:t>
            </w:r>
          </w:p>
          <w:p w:rsidR="00DF5F49" w:rsidRPr="0003615F" w:rsidRDefault="00DF5F49" w:rsidP="00E54161">
            <w:pPr>
              <w:spacing w:after="160" w:line="259" w:lineRule="auto"/>
              <w:ind w:left="720"/>
              <w:contextualSpacing/>
              <w:rPr>
                <w:rFonts w:ascii="Arial" w:eastAsia="Times New Roman" w:hAnsi="Arial" w:cs="Arial"/>
                <w:color w:val="000000"/>
              </w:rPr>
            </w:pPr>
          </w:p>
          <w:p w:rsidR="00DF5F49" w:rsidRPr="0003615F" w:rsidRDefault="00DF5F49" w:rsidP="00E54161">
            <w:pPr>
              <w:pStyle w:val="ListParagraph"/>
              <w:numPr>
                <w:ilvl w:val="0"/>
                <w:numId w:val="2"/>
              </w:numPr>
              <w:rPr>
                <w:rFonts w:eastAsia="Times New Roman"/>
                <w:color w:val="000000"/>
              </w:rPr>
            </w:pPr>
            <w:r w:rsidRPr="0003615F">
              <w:rPr>
                <w:rFonts w:eastAsia="Times New Roman"/>
                <w:b/>
                <w:color w:val="000000"/>
              </w:rPr>
              <w:t>Welding Training</w:t>
            </w:r>
            <w:r w:rsidRPr="0003615F">
              <w:rPr>
                <w:color w:val="000000"/>
              </w:rPr>
              <w:t xml:space="preserve"> </w:t>
            </w:r>
            <w:r w:rsidRPr="0003615F">
              <w:rPr>
                <w:b/>
                <w:color w:val="000000"/>
              </w:rPr>
              <w:t>(</w:t>
            </w:r>
            <w:r w:rsidRPr="0003615F">
              <w:rPr>
                <w:rFonts w:eastAsia="Times New Roman"/>
                <w:b/>
                <w:color w:val="000000"/>
              </w:rPr>
              <w:t>26 February -15 march,2018)</w:t>
            </w:r>
          </w:p>
          <w:p w:rsidR="00DF5F49" w:rsidRPr="0003615F" w:rsidRDefault="00DF5F49" w:rsidP="00E54161">
            <w:pPr>
              <w:spacing w:after="160" w:line="259" w:lineRule="auto"/>
              <w:contextualSpacing/>
              <w:rPr>
                <w:rFonts w:ascii="Arial" w:eastAsia="Times New Roman" w:hAnsi="Arial" w:cs="Arial"/>
                <w:color w:val="000000"/>
              </w:rPr>
            </w:pPr>
            <w:r w:rsidRPr="0003615F">
              <w:rPr>
                <w:rFonts w:ascii="Arial" w:eastAsia="Times New Roman" w:hAnsi="Arial" w:cs="Arial"/>
                <w:color w:val="000000"/>
              </w:rPr>
              <w:t xml:space="preserve">Mr. </w:t>
            </w:r>
            <w:proofErr w:type="spellStart"/>
            <w:r w:rsidRPr="0003615F">
              <w:rPr>
                <w:rFonts w:ascii="Arial" w:eastAsia="Times New Roman" w:hAnsi="Arial" w:cs="Arial"/>
                <w:color w:val="000000"/>
              </w:rPr>
              <w:t>Najmool</w:t>
            </w:r>
            <w:proofErr w:type="spellEnd"/>
            <w:r w:rsidRPr="0003615F">
              <w:rPr>
                <w:rFonts w:ascii="Arial" w:eastAsia="Times New Roman" w:hAnsi="Arial" w:cs="Arial"/>
                <w:color w:val="000000"/>
              </w:rPr>
              <w:t xml:space="preserve"> Trainer got training on welding at Polytechnics school. understood how to do Manual Metal Arc welding, Tungsten Inert Gas Welding, Metal Inert Gas welding, Oxy Acetylene gas welding and BRAZING of various materials such as Mild Steel, Stainless Steel, Copper, Brass and cast iron. </w:t>
            </w:r>
          </w:p>
          <w:p w:rsidR="00DF5F49" w:rsidRPr="0003615F" w:rsidRDefault="00DF5F49" w:rsidP="00E54161">
            <w:pPr>
              <w:spacing w:after="160" w:line="259" w:lineRule="auto"/>
              <w:ind w:left="720"/>
              <w:contextualSpacing/>
              <w:rPr>
                <w:rFonts w:ascii="Arial" w:eastAsia="Times New Roman" w:hAnsi="Arial" w:cs="Arial"/>
                <w:color w:val="000000"/>
              </w:rPr>
            </w:pPr>
          </w:p>
          <w:p w:rsidR="00DF5F49" w:rsidRPr="0003615F" w:rsidRDefault="00DF5F49" w:rsidP="00E54161">
            <w:pPr>
              <w:pStyle w:val="ListParagraph"/>
              <w:numPr>
                <w:ilvl w:val="0"/>
                <w:numId w:val="2"/>
              </w:numPr>
              <w:rPr>
                <w:rFonts w:eastAsia="Times New Roman"/>
                <w:color w:val="000000"/>
              </w:rPr>
            </w:pPr>
            <w:r w:rsidRPr="0003615F">
              <w:rPr>
                <w:rFonts w:eastAsia="Times New Roman"/>
                <w:b/>
                <w:color w:val="000000"/>
              </w:rPr>
              <w:t>Daikin Commando service training (21-23 march,18)</w:t>
            </w:r>
          </w:p>
          <w:p w:rsidR="00DF5F49" w:rsidRPr="0003615F" w:rsidRDefault="00DF5F49" w:rsidP="00E54161">
            <w:pPr>
              <w:spacing w:after="160" w:line="259" w:lineRule="auto"/>
              <w:contextualSpacing/>
              <w:rPr>
                <w:rFonts w:ascii="Arial" w:eastAsia="Times New Roman" w:hAnsi="Arial" w:cs="Arial"/>
                <w:color w:val="000000"/>
              </w:rPr>
            </w:pPr>
            <w:r w:rsidRPr="0003615F">
              <w:rPr>
                <w:rFonts w:ascii="Arial" w:eastAsia="Times New Roman" w:hAnsi="Arial" w:cs="Arial"/>
                <w:color w:val="000000"/>
              </w:rPr>
              <w:t>Fundamental of Air conditioning. identification of indoor and outdoor fan motor and its checking. Training of basic mechanical, electrical trouble shooting, fault finding of various components such as fan motors and PCB etc. overall performance checking of air conditioning system.</w:t>
            </w:r>
          </w:p>
          <w:p w:rsidR="00DF5F49" w:rsidRPr="0003615F" w:rsidRDefault="00DF5F49" w:rsidP="00E54161">
            <w:pPr>
              <w:spacing w:after="160" w:line="259" w:lineRule="auto"/>
              <w:ind w:left="720"/>
              <w:contextualSpacing/>
              <w:rPr>
                <w:rFonts w:ascii="Arial" w:eastAsia="Times New Roman" w:hAnsi="Arial" w:cs="Arial"/>
                <w:color w:val="000000"/>
              </w:rPr>
            </w:pPr>
          </w:p>
          <w:p w:rsidR="00DF5F49" w:rsidRPr="0003615F" w:rsidRDefault="00DF5F49" w:rsidP="00E54161">
            <w:pPr>
              <w:pStyle w:val="ListParagraph"/>
              <w:numPr>
                <w:ilvl w:val="0"/>
                <w:numId w:val="2"/>
              </w:numPr>
              <w:rPr>
                <w:rFonts w:eastAsia="Times New Roman"/>
                <w:b/>
                <w:color w:val="000000"/>
              </w:rPr>
            </w:pPr>
            <w:r w:rsidRPr="0003615F">
              <w:rPr>
                <w:rFonts w:eastAsia="Times New Roman"/>
                <w:b/>
                <w:color w:val="000000"/>
              </w:rPr>
              <w:t xml:space="preserve">Daikin Air-conditioning Pvt. Ltd. ACDC, </w:t>
            </w:r>
            <w:proofErr w:type="spellStart"/>
            <w:r w:rsidRPr="0003615F">
              <w:rPr>
                <w:rFonts w:eastAsia="Times New Roman"/>
                <w:b/>
                <w:color w:val="000000"/>
              </w:rPr>
              <w:t>Neemrana</w:t>
            </w:r>
            <w:proofErr w:type="spellEnd"/>
            <w:r w:rsidRPr="0003615F">
              <w:rPr>
                <w:rFonts w:eastAsia="Times New Roman"/>
                <w:b/>
                <w:color w:val="000000"/>
              </w:rPr>
              <w:t xml:space="preserve"> (2-12 May 2018).</w:t>
            </w:r>
          </w:p>
          <w:p w:rsidR="00DF5F49" w:rsidRPr="0003615F" w:rsidRDefault="00DF5F49" w:rsidP="00E54161">
            <w:pPr>
              <w:spacing w:after="160" w:line="259" w:lineRule="auto"/>
              <w:rPr>
                <w:rFonts w:ascii="Arial" w:eastAsia="Times New Roman" w:hAnsi="Arial" w:cs="Arial"/>
                <w:b/>
                <w:bCs/>
              </w:rPr>
            </w:pPr>
            <w:r w:rsidRPr="0003615F">
              <w:rPr>
                <w:rFonts w:ascii="Arial" w:hAnsi="Arial" w:cs="Arial"/>
              </w:rPr>
              <w:t>Training covering principles of air-conditioning, product knowledge, installation basics, introduction and installation to VRV.</w:t>
            </w:r>
          </w:p>
        </w:tc>
      </w:tr>
      <w:tr w:rsidR="00DF5F49" w:rsidRPr="0003615F" w:rsidTr="00C14F42">
        <w:trPr>
          <w:jc w:val="center"/>
        </w:trPr>
        <w:tc>
          <w:tcPr>
            <w:tcW w:w="9351" w:type="dxa"/>
            <w:gridSpan w:val="2"/>
            <w:vAlign w:val="center"/>
          </w:tcPr>
          <w:p w:rsidR="00DF5F49" w:rsidRPr="0003615F" w:rsidRDefault="00DF5F49" w:rsidP="00C14F42">
            <w:pPr>
              <w:spacing w:after="160" w:line="259" w:lineRule="auto"/>
              <w:jc w:val="center"/>
              <w:rPr>
                <w:rFonts w:ascii="Arial" w:hAnsi="Arial" w:cs="Arial"/>
                <w:b/>
                <w:sz w:val="26"/>
                <w:szCs w:val="26"/>
              </w:rPr>
            </w:pPr>
            <w:r w:rsidRPr="0003615F">
              <w:rPr>
                <w:rFonts w:ascii="Arial" w:eastAsia="Times New Roman" w:hAnsi="Arial" w:cs="Arial"/>
                <w:b/>
                <w:color w:val="000000"/>
                <w:sz w:val="26"/>
                <w:szCs w:val="26"/>
              </w:rPr>
              <w:lastRenderedPageBreak/>
              <w:t>School of Carpentry Skills</w:t>
            </w:r>
          </w:p>
        </w:tc>
      </w:tr>
      <w:tr w:rsidR="00DF5F49" w:rsidRPr="0003615F" w:rsidTr="00E54161">
        <w:trPr>
          <w:jc w:val="center"/>
        </w:trPr>
        <w:tc>
          <w:tcPr>
            <w:tcW w:w="704" w:type="dxa"/>
            <w:vAlign w:val="center"/>
          </w:tcPr>
          <w:p w:rsidR="00DF5F49" w:rsidRPr="0003615F" w:rsidRDefault="00DF5F49" w:rsidP="00C14F42">
            <w:pPr>
              <w:jc w:val="center"/>
              <w:rPr>
                <w:rFonts w:ascii="Arial" w:hAnsi="Arial" w:cs="Arial"/>
                <w:b/>
              </w:rPr>
            </w:pPr>
            <w:r w:rsidRPr="0003615F">
              <w:rPr>
                <w:rFonts w:ascii="Arial" w:hAnsi="Arial" w:cs="Arial"/>
                <w:b/>
              </w:rPr>
              <w:t>1</w:t>
            </w:r>
          </w:p>
        </w:tc>
        <w:tc>
          <w:tcPr>
            <w:tcW w:w="8647" w:type="dxa"/>
            <w:vAlign w:val="center"/>
          </w:tcPr>
          <w:p w:rsidR="00DF5F49" w:rsidRPr="0003615F" w:rsidRDefault="00DF5F49" w:rsidP="00E54161">
            <w:pPr>
              <w:rPr>
                <w:rFonts w:ascii="Arial" w:hAnsi="Arial" w:cs="Arial"/>
                <w:b/>
              </w:rPr>
            </w:pPr>
            <w:r w:rsidRPr="0003615F">
              <w:rPr>
                <w:rFonts w:ascii="Arial" w:hAnsi="Arial" w:cs="Arial"/>
                <w:b/>
              </w:rPr>
              <w:t>Consultancy</w:t>
            </w:r>
          </w:p>
          <w:p w:rsidR="00DF5F49" w:rsidRPr="0003615F" w:rsidRDefault="00DF5F49" w:rsidP="00E54161">
            <w:pPr>
              <w:rPr>
                <w:rFonts w:ascii="Arial" w:hAnsi="Arial" w:cs="Arial"/>
              </w:rPr>
            </w:pPr>
          </w:p>
          <w:p w:rsidR="00DF5F49" w:rsidRPr="0003615F" w:rsidRDefault="00DF5F49" w:rsidP="00E54161">
            <w:pPr>
              <w:rPr>
                <w:rFonts w:ascii="Arial" w:eastAsia="Times New Roman" w:hAnsi="Arial" w:cs="Arial"/>
                <w:b/>
                <w:color w:val="000000"/>
              </w:rPr>
            </w:pPr>
            <w:r w:rsidRPr="0003615F">
              <w:rPr>
                <w:rFonts w:ascii="Arial" w:hAnsi="Arial" w:cs="Arial"/>
              </w:rPr>
              <w:t>Test project plan for NSDC for conduct of India Skills Competition in May 2018 and Sep 2018 and Feb 2019</w:t>
            </w:r>
          </w:p>
        </w:tc>
      </w:tr>
      <w:tr w:rsidR="00DF5F49" w:rsidRPr="0003615F" w:rsidTr="00E54161">
        <w:trPr>
          <w:jc w:val="center"/>
        </w:trPr>
        <w:tc>
          <w:tcPr>
            <w:tcW w:w="704" w:type="dxa"/>
            <w:vAlign w:val="center"/>
          </w:tcPr>
          <w:p w:rsidR="00DF5F49" w:rsidRPr="0003615F" w:rsidRDefault="00DF5F49" w:rsidP="00C14F42">
            <w:pPr>
              <w:jc w:val="center"/>
              <w:rPr>
                <w:rFonts w:ascii="Arial" w:hAnsi="Arial" w:cs="Arial"/>
                <w:b/>
              </w:rPr>
            </w:pPr>
            <w:r w:rsidRPr="0003615F">
              <w:rPr>
                <w:rFonts w:ascii="Arial" w:hAnsi="Arial" w:cs="Arial"/>
                <w:b/>
              </w:rPr>
              <w:t>2</w:t>
            </w:r>
          </w:p>
        </w:tc>
        <w:tc>
          <w:tcPr>
            <w:tcW w:w="8647" w:type="dxa"/>
            <w:vAlign w:val="center"/>
          </w:tcPr>
          <w:p w:rsidR="00DF5F49" w:rsidRPr="0003615F" w:rsidRDefault="00DF5F49" w:rsidP="00E54161">
            <w:pPr>
              <w:rPr>
                <w:rFonts w:ascii="Arial" w:hAnsi="Arial" w:cs="Arial"/>
                <w:b/>
              </w:rPr>
            </w:pPr>
            <w:r w:rsidRPr="0003615F">
              <w:rPr>
                <w:rFonts w:ascii="Arial" w:hAnsi="Arial" w:cs="Arial"/>
                <w:b/>
              </w:rPr>
              <w:t xml:space="preserve">Education programmes </w:t>
            </w:r>
          </w:p>
          <w:p w:rsidR="00DF5F49" w:rsidRPr="0003615F" w:rsidRDefault="00DF5F49" w:rsidP="00E54161">
            <w:pPr>
              <w:rPr>
                <w:rFonts w:ascii="Arial" w:hAnsi="Arial" w:cs="Arial"/>
              </w:rPr>
            </w:pPr>
          </w:p>
          <w:p w:rsidR="00DF5F49" w:rsidRPr="0003615F" w:rsidRDefault="00DF5F49" w:rsidP="00E54161">
            <w:pPr>
              <w:rPr>
                <w:rFonts w:ascii="Arial" w:hAnsi="Arial" w:cs="Arial"/>
              </w:rPr>
            </w:pPr>
            <w:r w:rsidRPr="0003615F">
              <w:rPr>
                <w:rFonts w:ascii="Arial" w:hAnsi="Arial" w:cs="Arial"/>
              </w:rPr>
              <w:t>03 Boot camp workshops conducted in Aug18, Sep 18 and Feb 19 for world skill competition participants</w:t>
            </w:r>
          </w:p>
        </w:tc>
      </w:tr>
      <w:tr w:rsidR="00C2657B" w:rsidRPr="0003615F" w:rsidTr="00E54161">
        <w:trPr>
          <w:jc w:val="center"/>
        </w:trPr>
        <w:tc>
          <w:tcPr>
            <w:tcW w:w="9351" w:type="dxa"/>
            <w:gridSpan w:val="2"/>
            <w:vAlign w:val="center"/>
          </w:tcPr>
          <w:p w:rsidR="00C2657B" w:rsidRPr="0003615F" w:rsidRDefault="00C2657B" w:rsidP="00C2657B">
            <w:pPr>
              <w:jc w:val="center"/>
              <w:rPr>
                <w:rFonts w:ascii="Arial" w:hAnsi="Arial" w:cs="Arial"/>
                <w:b/>
              </w:rPr>
            </w:pPr>
            <w:r w:rsidRPr="0003615F">
              <w:rPr>
                <w:rFonts w:ascii="Arial" w:eastAsia="Times New Roman" w:hAnsi="Arial" w:cs="Arial"/>
                <w:b/>
                <w:color w:val="000000"/>
                <w:sz w:val="26"/>
                <w:szCs w:val="26"/>
              </w:rPr>
              <w:t xml:space="preserve">School of </w:t>
            </w:r>
            <w:r>
              <w:rPr>
                <w:rFonts w:ascii="Arial" w:eastAsia="Times New Roman" w:hAnsi="Arial" w:cs="Arial"/>
                <w:b/>
                <w:color w:val="000000"/>
                <w:sz w:val="26"/>
                <w:szCs w:val="26"/>
              </w:rPr>
              <w:t>Manufacturing</w:t>
            </w:r>
            <w:r w:rsidRPr="0003615F">
              <w:rPr>
                <w:rFonts w:ascii="Arial" w:eastAsia="Times New Roman" w:hAnsi="Arial" w:cs="Arial"/>
                <w:b/>
                <w:color w:val="000000"/>
                <w:sz w:val="26"/>
                <w:szCs w:val="26"/>
              </w:rPr>
              <w:t xml:space="preserve"> Skills</w:t>
            </w:r>
          </w:p>
        </w:tc>
      </w:tr>
      <w:tr w:rsidR="00C2657B" w:rsidRPr="0003615F" w:rsidTr="00E54161">
        <w:trPr>
          <w:jc w:val="center"/>
        </w:trPr>
        <w:tc>
          <w:tcPr>
            <w:tcW w:w="704" w:type="dxa"/>
            <w:vAlign w:val="center"/>
          </w:tcPr>
          <w:p w:rsidR="00C2657B" w:rsidRPr="0003615F" w:rsidRDefault="00920019" w:rsidP="00C14F42">
            <w:pPr>
              <w:jc w:val="center"/>
              <w:rPr>
                <w:rFonts w:ascii="Arial" w:hAnsi="Arial" w:cs="Arial"/>
                <w:b/>
              </w:rPr>
            </w:pPr>
            <w:r>
              <w:rPr>
                <w:rFonts w:ascii="Arial" w:hAnsi="Arial" w:cs="Arial"/>
                <w:b/>
              </w:rPr>
              <w:t>1</w:t>
            </w:r>
          </w:p>
        </w:tc>
        <w:tc>
          <w:tcPr>
            <w:tcW w:w="8647" w:type="dxa"/>
            <w:vAlign w:val="center"/>
          </w:tcPr>
          <w:p w:rsidR="00C2657B" w:rsidRDefault="00C2657B" w:rsidP="00C2657B">
            <w:pPr>
              <w:rPr>
                <w:rFonts w:ascii="Arial" w:hAnsi="Arial" w:cs="Arial"/>
                <w:b/>
              </w:rPr>
            </w:pPr>
            <w:r w:rsidRPr="00320237">
              <w:rPr>
                <w:rFonts w:ascii="Arial" w:hAnsi="Arial" w:cs="Arial"/>
                <w:b/>
              </w:rPr>
              <w:t>Consultancy</w:t>
            </w:r>
          </w:p>
          <w:p w:rsidR="008267D0" w:rsidRPr="00320237" w:rsidRDefault="008267D0" w:rsidP="00C2657B">
            <w:pPr>
              <w:rPr>
                <w:rFonts w:ascii="Arial" w:hAnsi="Arial" w:cs="Arial"/>
                <w:b/>
              </w:rPr>
            </w:pPr>
          </w:p>
          <w:p w:rsidR="00320237" w:rsidRPr="00320237" w:rsidRDefault="00320237" w:rsidP="00320237">
            <w:pPr>
              <w:pStyle w:val="GLASTNormal"/>
              <w:jc w:val="both"/>
              <w:rPr>
                <w:rFonts w:ascii="Arial" w:eastAsiaTheme="minorHAnsi" w:hAnsi="Arial" w:cs="Arial"/>
                <w:b/>
                <w:sz w:val="22"/>
                <w:szCs w:val="22"/>
                <w:lang w:val="en-IN"/>
              </w:rPr>
            </w:pPr>
            <w:r w:rsidRPr="00320237">
              <w:rPr>
                <w:rFonts w:ascii="Arial" w:eastAsiaTheme="minorHAnsi" w:hAnsi="Arial" w:cs="Arial"/>
                <w:b/>
                <w:sz w:val="22"/>
                <w:szCs w:val="22"/>
                <w:lang w:val="en-IN"/>
              </w:rPr>
              <w:t>Industrial Trainings</w:t>
            </w:r>
          </w:p>
          <w:p w:rsidR="00320237" w:rsidRPr="00320237" w:rsidRDefault="00320237" w:rsidP="00320237">
            <w:pPr>
              <w:pStyle w:val="GLASTNormal"/>
              <w:numPr>
                <w:ilvl w:val="0"/>
                <w:numId w:val="33"/>
              </w:numPr>
              <w:jc w:val="both"/>
              <w:rPr>
                <w:rFonts w:ascii="Arial" w:eastAsiaTheme="minorHAnsi" w:hAnsi="Arial" w:cs="Arial"/>
                <w:sz w:val="22"/>
                <w:szCs w:val="22"/>
                <w:lang w:val="en-IN"/>
              </w:rPr>
            </w:pPr>
            <w:r w:rsidRPr="00320237">
              <w:rPr>
                <w:rFonts w:ascii="Arial" w:eastAsiaTheme="minorHAnsi" w:hAnsi="Arial" w:cs="Arial"/>
                <w:sz w:val="22"/>
                <w:szCs w:val="22"/>
                <w:lang w:val="en-IN"/>
              </w:rPr>
              <w:t>Ceratizit Employee Training</w:t>
            </w:r>
          </w:p>
          <w:p w:rsidR="00320237" w:rsidRPr="00320237" w:rsidRDefault="00320237" w:rsidP="00320237">
            <w:pPr>
              <w:pStyle w:val="GLASTNormal"/>
              <w:ind w:left="720"/>
              <w:jc w:val="both"/>
              <w:rPr>
                <w:rFonts w:ascii="Arial" w:eastAsiaTheme="minorHAnsi" w:hAnsi="Arial" w:cs="Arial"/>
                <w:sz w:val="22"/>
                <w:szCs w:val="22"/>
                <w:lang w:val="en-IN"/>
              </w:rPr>
            </w:pPr>
            <w:r w:rsidRPr="00320237">
              <w:rPr>
                <w:rFonts w:ascii="Arial" w:eastAsiaTheme="minorHAnsi" w:hAnsi="Arial" w:cs="Arial"/>
                <w:sz w:val="22"/>
                <w:szCs w:val="22"/>
                <w:lang w:val="en-IN"/>
              </w:rPr>
              <w:t>Schedule: 23-10-2017 to 18-11-2017</w:t>
            </w:r>
          </w:p>
          <w:p w:rsidR="00320237" w:rsidRPr="00320237" w:rsidRDefault="00320237" w:rsidP="00320237">
            <w:pPr>
              <w:pStyle w:val="GLASTNormal"/>
              <w:ind w:left="720"/>
              <w:jc w:val="both"/>
              <w:rPr>
                <w:rFonts w:ascii="Arial" w:eastAsiaTheme="minorHAnsi" w:hAnsi="Arial" w:cs="Arial"/>
                <w:sz w:val="22"/>
                <w:szCs w:val="22"/>
                <w:lang w:val="en-IN"/>
              </w:rPr>
            </w:pPr>
            <w:r w:rsidRPr="00320237">
              <w:rPr>
                <w:rFonts w:ascii="Arial" w:eastAsiaTheme="minorHAnsi" w:hAnsi="Arial" w:cs="Arial"/>
                <w:sz w:val="22"/>
                <w:szCs w:val="22"/>
                <w:lang w:val="en-IN"/>
              </w:rPr>
              <w:t>No. of participants: 14</w:t>
            </w:r>
          </w:p>
          <w:p w:rsidR="00320237" w:rsidRPr="00320237" w:rsidRDefault="00320237" w:rsidP="00320237">
            <w:pPr>
              <w:pStyle w:val="GLASTNormal"/>
              <w:numPr>
                <w:ilvl w:val="0"/>
                <w:numId w:val="33"/>
              </w:numPr>
              <w:jc w:val="both"/>
              <w:rPr>
                <w:rFonts w:ascii="Arial" w:eastAsiaTheme="minorHAnsi" w:hAnsi="Arial" w:cs="Arial"/>
                <w:sz w:val="22"/>
                <w:szCs w:val="22"/>
                <w:lang w:val="en-IN"/>
              </w:rPr>
            </w:pPr>
            <w:r w:rsidRPr="00320237">
              <w:rPr>
                <w:rFonts w:ascii="Arial" w:eastAsiaTheme="minorHAnsi" w:hAnsi="Arial" w:cs="Arial"/>
                <w:sz w:val="22"/>
                <w:szCs w:val="22"/>
                <w:lang w:val="en-IN"/>
              </w:rPr>
              <w:t>Mahindra &amp; Mahindra Employee training and Competition</w:t>
            </w:r>
          </w:p>
          <w:p w:rsidR="00320237" w:rsidRPr="00320237" w:rsidRDefault="00320237" w:rsidP="00320237">
            <w:pPr>
              <w:pStyle w:val="GLASTNormal"/>
              <w:ind w:left="720"/>
              <w:jc w:val="both"/>
              <w:rPr>
                <w:rFonts w:ascii="Arial" w:eastAsiaTheme="minorHAnsi" w:hAnsi="Arial" w:cs="Arial"/>
                <w:sz w:val="22"/>
                <w:szCs w:val="22"/>
                <w:lang w:val="en-IN"/>
              </w:rPr>
            </w:pPr>
            <w:r w:rsidRPr="00320237">
              <w:rPr>
                <w:rFonts w:ascii="Arial" w:eastAsiaTheme="minorHAnsi" w:hAnsi="Arial" w:cs="Arial"/>
                <w:sz w:val="22"/>
                <w:szCs w:val="22"/>
                <w:lang w:val="en-IN"/>
              </w:rPr>
              <w:t>Schedule: 02-12-2019 to 06-12-2019</w:t>
            </w:r>
          </w:p>
          <w:p w:rsidR="00320237" w:rsidRDefault="00320237" w:rsidP="00320237">
            <w:pPr>
              <w:pStyle w:val="GLASTNormal"/>
              <w:ind w:left="720"/>
              <w:jc w:val="both"/>
              <w:rPr>
                <w:rFonts w:ascii="Arial" w:eastAsiaTheme="minorHAnsi" w:hAnsi="Arial" w:cs="Arial"/>
                <w:sz w:val="22"/>
                <w:szCs w:val="22"/>
                <w:lang w:val="en-IN"/>
              </w:rPr>
            </w:pPr>
            <w:r w:rsidRPr="00320237">
              <w:rPr>
                <w:rFonts w:ascii="Arial" w:eastAsiaTheme="minorHAnsi" w:hAnsi="Arial" w:cs="Arial"/>
                <w:sz w:val="22"/>
                <w:szCs w:val="22"/>
                <w:lang w:val="en-IN"/>
              </w:rPr>
              <w:t>No. of participants: 12</w:t>
            </w:r>
          </w:p>
          <w:p w:rsidR="00320237" w:rsidRPr="00320237" w:rsidRDefault="00320237" w:rsidP="00320237">
            <w:pPr>
              <w:pStyle w:val="GLASTNormal"/>
              <w:ind w:left="720"/>
              <w:jc w:val="both"/>
              <w:rPr>
                <w:rFonts w:ascii="Arial" w:eastAsiaTheme="minorHAnsi" w:hAnsi="Arial" w:cs="Arial"/>
                <w:sz w:val="22"/>
                <w:szCs w:val="22"/>
                <w:lang w:val="en-IN"/>
              </w:rPr>
            </w:pPr>
          </w:p>
          <w:p w:rsidR="00320237" w:rsidRPr="00320237" w:rsidRDefault="00320237" w:rsidP="00320237">
            <w:pPr>
              <w:pStyle w:val="GLASTNormal"/>
              <w:jc w:val="both"/>
              <w:rPr>
                <w:rFonts w:ascii="Arial" w:eastAsiaTheme="minorHAnsi" w:hAnsi="Arial" w:cs="Arial"/>
                <w:b/>
                <w:sz w:val="22"/>
                <w:szCs w:val="22"/>
                <w:lang w:val="en-IN"/>
              </w:rPr>
            </w:pPr>
            <w:r w:rsidRPr="00320237">
              <w:rPr>
                <w:rFonts w:ascii="Arial" w:eastAsiaTheme="minorHAnsi" w:hAnsi="Arial" w:cs="Arial"/>
                <w:b/>
                <w:sz w:val="22"/>
                <w:szCs w:val="22"/>
                <w:lang w:val="en-IN"/>
              </w:rPr>
              <w:t>Consultancy/ Industrial Product Development</w:t>
            </w:r>
          </w:p>
          <w:p w:rsidR="00320237" w:rsidRPr="00320237" w:rsidRDefault="00320237" w:rsidP="00320237">
            <w:pPr>
              <w:pStyle w:val="GLASTNormal"/>
              <w:numPr>
                <w:ilvl w:val="0"/>
                <w:numId w:val="33"/>
              </w:numPr>
              <w:jc w:val="both"/>
              <w:rPr>
                <w:rFonts w:ascii="Arial" w:eastAsiaTheme="minorHAnsi" w:hAnsi="Arial" w:cs="Arial"/>
                <w:sz w:val="22"/>
                <w:szCs w:val="22"/>
                <w:lang w:val="en-IN"/>
              </w:rPr>
            </w:pPr>
            <w:r w:rsidRPr="00320237">
              <w:rPr>
                <w:rFonts w:ascii="Arial" w:eastAsiaTheme="minorHAnsi" w:hAnsi="Arial" w:cs="Arial"/>
                <w:sz w:val="22"/>
                <w:szCs w:val="22"/>
                <w:lang w:val="en-IN"/>
              </w:rPr>
              <w:t>HMT Machine Tools Ltd. Ajmer is wholly owned subsidiary of HMT Machine Tools Ltd. functioning under HMT Limited (Govt. of India Enterprise) and engaged in the manufacture of various types of precision grinding machine tools.</w:t>
            </w:r>
          </w:p>
          <w:p w:rsidR="00320237" w:rsidRPr="00320237" w:rsidRDefault="00320237" w:rsidP="00320237">
            <w:pPr>
              <w:pStyle w:val="GLASTNormal"/>
              <w:ind w:left="720"/>
              <w:jc w:val="both"/>
              <w:rPr>
                <w:rFonts w:ascii="Arial" w:eastAsiaTheme="minorHAnsi" w:hAnsi="Arial" w:cs="Arial"/>
                <w:sz w:val="22"/>
                <w:szCs w:val="22"/>
                <w:lang w:val="en-IN"/>
              </w:rPr>
            </w:pPr>
          </w:p>
          <w:p w:rsidR="00C2657B" w:rsidRPr="00320237" w:rsidRDefault="00320237" w:rsidP="00320237">
            <w:pPr>
              <w:ind w:left="751"/>
              <w:rPr>
                <w:rFonts w:ascii="Arial" w:hAnsi="Arial" w:cs="Arial"/>
              </w:rPr>
            </w:pPr>
            <w:r w:rsidRPr="00320237">
              <w:rPr>
                <w:rFonts w:ascii="Arial" w:hAnsi="Arial" w:cs="Arial"/>
              </w:rPr>
              <w:t>SMS received an order for the development of 16 various types of components used in their grinding machines (Order No. HMT/SVD/19/13 dated 14-12-2019)</w:t>
            </w:r>
          </w:p>
        </w:tc>
      </w:tr>
      <w:tr w:rsidR="00EF1BF5" w:rsidRPr="0003615F" w:rsidTr="003E1421">
        <w:trPr>
          <w:jc w:val="center"/>
        </w:trPr>
        <w:tc>
          <w:tcPr>
            <w:tcW w:w="9351" w:type="dxa"/>
            <w:gridSpan w:val="2"/>
            <w:vAlign w:val="center"/>
          </w:tcPr>
          <w:p w:rsidR="00EF1BF5" w:rsidRPr="00320237" w:rsidRDefault="00EF1BF5" w:rsidP="00EF1BF5">
            <w:pPr>
              <w:jc w:val="center"/>
              <w:rPr>
                <w:rFonts w:ascii="Arial" w:hAnsi="Arial" w:cs="Arial"/>
                <w:b/>
              </w:rPr>
            </w:pPr>
            <w:r w:rsidRPr="0003615F">
              <w:rPr>
                <w:rFonts w:ascii="Arial" w:eastAsia="Times New Roman" w:hAnsi="Arial" w:cs="Arial"/>
                <w:b/>
                <w:color w:val="000000"/>
                <w:sz w:val="26"/>
                <w:szCs w:val="26"/>
              </w:rPr>
              <w:t xml:space="preserve">School of </w:t>
            </w:r>
            <w:r>
              <w:rPr>
                <w:rFonts w:ascii="Arial" w:eastAsia="Times New Roman" w:hAnsi="Arial" w:cs="Arial"/>
                <w:b/>
                <w:color w:val="000000"/>
                <w:sz w:val="26"/>
                <w:szCs w:val="26"/>
              </w:rPr>
              <w:t>Entrepreneurship</w:t>
            </w:r>
            <w:r w:rsidRPr="0003615F">
              <w:rPr>
                <w:rFonts w:ascii="Arial" w:eastAsia="Times New Roman" w:hAnsi="Arial" w:cs="Arial"/>
                <w:b/>
                <w:color w:val="000000"/>
                <w:sz w:val="26"/>
                <w:szCs w:val="26"/>
              </w:rPr>
              <w:t xml:space="preserve"> Skills</w:t>
            </w:r>
          </w:p>
        </w:tc>
      </w:tr>
      <w:tr w:rsidR="00EF1BF5" w:rsidRPr="0003615F" w:rsidTr="00E54161">
        <w:trPr>
          <w:jc w:val="center"/>
        </w:trPr>
        <w:tc>
          <w:tcPr>
            <w:tcW w:w="704" w:type="dxa"/>
            <w:vAlign w:val="center"/>
          </w:tcPr>
          <w:p w:rsidR="00EF1BF5" w:rsidRDefault="00EF1BF5" w:rsidP="00C14F42">
            <w:pPr>
              <w:jc w:val="center"/>
              <w:rPr>
                <w:rFonts w:ascii="Arial" w:hAnsi="Arial" w:cs="Arial"/>
                <w:b/>
              </w:rPr>
            </w:pPr>
          </w:p>
        </w:tc>
        <w:tc>
          <w:tcPr>
            <w:tcW w:w="8647" w:type="dxa"/>
            <w:vAlign w:val="center"/>
          </w:tcPr>
          <w:p w:rsidR="00616C83" w:rsidRDefault="00616C83" w:rsidP="00255709">
            <w:pPr>
              <w:pStyle w:val="Standard"/>
              <w:numPr>
                <w:ilvl w:val="0"/>
                <w:numId w:val="35"/>
              </w:numPr>
              <w:spacing w:line="276" w:lineRule="auto"/>
              <w:jc w:val="both"/>
              <w:rPr>
                <w:rFonts w:ascii="Arial" w:hAnsi="Arial"/>
              </w:rPr>
            </w:pPr>
            <w:r>
              <w:rPr>
                <w:rFonts w:ascii="Arial" w:hAnsi="Arial"/>
              </w:rPr>
              <w:t>Established Institution Innovation Council (IIC) at BSDU to carry out the innovative activities. IIC-BSDU was registered on 21st November 2018 at AICTE, New Delhi.</w:t>
            </w:r>
          </w:p>
          <w:p w:rsidR="00616C83" w:rsidRPr="00FC79D9" w:rsidRDefault="00616C83" w:rsidP="00255709">
            <w:pPr>
              <w:pStyle w:val="Standard"/>
              <w:numPr>
                <w:ilvl w:val="0"/>
                <w:numId w:val="35"/>
              </w:numPr>
              <w:spacing w:line="276" w:lineRule="auto"/>
              <w:jc w:val="both"/>
              <w:rPr>
                <w:rFonts w:hint="eastAsia"/>
              </w:rPr>
            </w:pPr>
            <w:r>
              <w:rPr>
                <w:rFonts w:ascii="Arial" w:hAnsi="Arial"/>
              </w:rPr>
              <w:lastRenderedPageBreak/>
              <w:t xml:space="preserve">The IIC center successfully held </w:t>
            </w:r>
            <w:r>
              <w:rPr>
                <w:rFonts w:ascii="Arial" w:hAnsi="Arial" w:cs="Times New Roman"/>
                <w:i/>
              </w:rPr>
              <w:t>Grand Finale of Smart India Hackathon (SIH)-2019 Hardware Edition</w:t>
            </w:r>
            <w:r>
              <w:rPr>
                <w:rFonts w:ascii="Arial" w:hAnsi="Arial" w:cs="Times New Roman"/>
              </w:rPr>
              <w:t xml:space="preserve"> from 08 to12 July 2019</w:t>
            </w:r>
            <w:r>
              <w:rPr>
                <w:rFonts w:ascii="Arial" w:hAnsi="Arial"/>
              </w:rPr>
              <w:t xml:space="preserve"> </w:t>
            </w:r>
            <w:r>
              <w:rPr>
                <w:rFonts w:ascii="Arial" w:hAnsi="Arial" w:cs="Times New Roman"/>
              </w:rPr>
              <w:t>sponsored by Ministry of Human Resource Development, Govt. of India.</w:t>
            </w:r>
          </w:p>
          <w:p w:rsidR="00FC79D9" w:rsidRDefault="00FC79D9" w:rsidP="00FC79D9">
            <w:pPr>
              <w:pStyle w:val="Standard"/>
              <w:spacing w:line="276" w:lineRule="auto"/>
              <w:ind w:left="720"/>
              <w:jc w:val="both"/>
              <w:rPr>
                <w:rFonts w:hint="eastAsia"/>
              </w:rPr>
            </w:pPr>
          </w:p>
          <w:p w:rsidR="00616C83" w:rsidRDefault="00616C83" w:rsidP="00255709">
            <w:pPr>
              <w:pStyle w:val="Standard"/>
              <w:numPr>
                <w:ilvl w:val="0"/>
                <w:numId w:val="35"/>
              </w:numPr>
              <w:spacing w:line="276" w:lineRule="auto"/>
              <w:jc w:val="both"/>
              <w:rPr>
                <w:rFonts w:ascii="Arial" w:hAnsi="Arial"/>
              </w:rPr>
            </w:pPr>
            <w:r>
              <w:rPr>
                <w:rFonts w:ascii="Arial" w:hAnsi="Arial"/>
              </w:rPr>
              <w:t>Coordinated one-week residential program “Training of Trainers Program for Vocational Trainers” (28 January to 01 February 2019). The program was conducted by Rajasthan Council of Secondary Education (RCSE) and spon</w:t>
            </w:r>
            <w:r w:rsidR="00FC79D9">
              <w:rPr>
                <w:rFonts w:ascii="Arial" w:hAnsi="Arial"/>
              </w:rPr>
              <w:t>sored by the Govt. of Rajasthan.</w:t>
            </w:r>
          </w:p>
          <w:p w:rsidR="00FC79D9" w:rsidRDefault="00FC79D9" w:rsidP="00FC79D9">
            <w:pPr>
              <w:pStyle w:val="Standard"/>
              <w:spacing w:line="276" w:lineRule="auto"/>
              <w:ind w:left="720"/>
              <w:jc w:val="both"/>
              <w:rPr>
                <w:rFonts w:ascii="Arial" w:hAnsi="Arial"/>
              </w:rPr>
            </w:pPr>
          </w:p>
          <w:p w:rsidR="00616C83" w:rsidRPr="00FC79D9" w:rsidRDefault="00616C83" w:rsidP="00255709">
            <w:pPr>
              <w:pStyle w:val="Standard"/>
              <w:numPr>
                <w:ilvl w:val="0"/>
                <w:numId w:val="35"/>
              </w:numPr>
              <w:spacing w:line="276" w:lineRule="auto"/>
              <w:jc w:val="both"/>
              <w:rPr>
                <w:rFonts w:hint="eastAsia"/>
              </w:rPr>
            </w:pPr>
            <w:r>
              <w:rPr>
                <w:rFonts w:ascii="Arial" w:hAnsi="Arial"/>
              </w:rPr>
              <w:t xml:space="preserve">Organized Training of Trainers conducted by </w:t>
            </w:r>
            <w:r>
              <w:rPr>
                <w:rFonts w:ascii="Arial" w:hAnsi="Arial" w:cs="Times New Roman"/>
              </w:rPr>
              <w:t xml:space="preserve">Management and Entrepreneurship &amp; Professional Skills Council (MEPSC) </w:t>
            </w:r>
            <w:r>
              <w:rPr>
                <w:rFonts w:ascii="Arial" w:hAnsi="Arial"/>
              </w:rPr>
              <w:t>on 20-21 June 2019.</w:t>
            </w:r>
          </w:p>
          <w:p w:rsidR="00FC79D9" w:rsidRDefault="00FC79D9" w:rsidP="00FC79D9">
            <w:pPr>
              <w:pStyle w:val="Standard"/>
              <w:spacing w:line="276" w:lineRule="auto"/>
              <w:ind w:left="720"/>
              <w:jc w:val="both"/>
              <w:rPr>
                <w:rFonts w:hint="eastAsia"/>
              </w:rPr>
            </w:pPr>
          </w:p>
          <w:p w:rsidR="00616C83" w:rsidRPr="00FC79D9" w:rsidRDefault="00616C83" w:rsidP="00255709">
            <w:pPr>
              <w:pStyle w:val="Standard"/>
              <w:numPr>
                <w:ilvl w:val="0"/>
                <w:numId w:val="35"/>
              </w:numPr>
              <w:spacing w:line="276" w:lineRule="auto"/>
              <w:jc w:val="both"/>
              <w:rPr>
                <w:rFonts w:hint="eastAsia"/>
              </w:rPr>
            </w:pPr>
            <w:r>
              <w:rPr>
                <w:rFonts w:ascii="Arial" w:hAnsi="Arial" w:cs="Times New Roman"/>
              </w:rPr>
              <w:t xml:space="preserve">Organized two day “All India Seminar on Advances in Manufacturing Systems and Composites </w:t>
            </w:r>
            <w:proofErr w:type="gramStart"/>
            <w:r>
              <w:rPr>
                <w:rFonts w:ascii="Arial" w:hAnsi="Arial" w:cs="Times New Roman"/>
              </w:rPr>
              <w:t>Fabrication(</w:t>
            </w:r>
            <w:proofErr w:type="gramEnd"/>
            <w:r>
              <w:rPr>
                <w:rFonts w:ascii="Arial" w:hAnsi="Arial" w:cs="Times New Roman"/>
              </w:rPr>
              <w:t>13-14 July 2019)” in Association with The Institutes of Engineers (India); Bikaner Technical University, Bikaner and The Employers' Association of Rajasthan, Jaipur.</w:t>
            </w:r>
          </w:p>
          <w:p w:rsidR="00FC79D9" w:rsidRDefault="00FC79D9" w:rsidP="00FC79D9">
            <w:pPr>
              <w:pStyle w:val="Standard"/>
              <w:spacing w:line="276" w:lineRule="auto"/>
              <w:ind w:left="720"/>
              <w:jc w:val="both"/>
              <w:rPr>
                <w:rFonts w:hint="eastAsia"/>
              </w:rPr>
            </w:pPr>
          </w:p>
          <w:p w:rsidR="00616C83" w:rsidRPr="00FC79D9" w:rsidRDefault="00616C83" w:rsidP="00255709">
            <w:pPr>
              <w:pStyle w:val="Standard"/>
              <w:numPr>
                <w:ilvl w:val="0"/>
                <w:numId w:val="35"/>
              </w:numPr>
              <w:spacing w:line="276" w:lineRule="auto"/>
              <w:jc w:val="both"/>
              <w:rPr>
                <w:rFonts w:hint="eastAsia"/>
              </w:rPr>
            </w:pPr>
            <w:r>
              <w:rPr>
                <w:rFonts w:ascii="Arial" w:hAnsi="Arial" w:cs="Times New Roman"/>
              </w:rPr>
              <w:t xml:space="preserve">Organized International Conference on “Skill &amp; Employability in the field of Engineering &amp; Management “Sponsored by LIET </w:t>
            </w:r>
            <w:proofErr w:type="spellStart"/>
            <w:r>
              <w:rPr>
                <w:rFonts w:ascii="Arial" w:hAnsi="Arial" w:cs="Times New Roman"/>
              </w:rPr>
              <w:t>Alwar</w:t>
            </w:r>
            <w:proofErr w:type="spellEnd"/>
            <w:r>
              <w:rPr>
                <w:rFonts w:ascii="Arial" w:hAnsi="Arial" w:cs="Times New Roman"/>
              </w:rPr>
              <w:t xml:space="preserve"> in association with Institution of Engineers, Rajasthan Chapter and Bhartiya Skill Development University, Jaipur at LIET </w:t>
            </w:r>
            <w:proofErr w:type="spellStart"/>
            <w:r>
              <w:rPr>
                <w:rFonts w:ascii="Arial" w:hAnsi="Arial" w:cs="Times New Roman"/>
              </w:rPr>
              <w:t>Alwar</w:t>
            </w:r>
            <w:proofErr w:type="spellEnd"/>
            <w:r>
              <w:rPr>
                <w:rFonts w:ascii="Arial" w:hAnsi="Arial" w:cs="Times New Roman"/>
              </w:rPr>
              <w:t xml:space="preserve"> on December, 27-28, 2019.</w:t>
            </w:r>
          </w:p>
          <w:p w:rsidR="00FC79D9" w:rsidRDefault="00FC79D9" w:rsidP="00FC79D9">
            <w:pPr>
              <w:pStyle w:val="Standard"/>
              <w:spacing w:line="276" w:lineRule="auto"/>
              <w:ind w:left="720"/>
              <w:jc w:val="both"/>
              <w:rPr>
                <w:rFonts w:hint="eastAsia"/>
              </w:rPr>
            </w:pPr>
          </w:p>
          <w:p w:rsidR="00EF1BF5" w:rsidRPr="00616C83" w:rsidRDefault="00616C83" w:rsidP="00255709">
            <w:pPr>
              <w:pStyle w:val="Standard"/>
              <w:numPr>
                <w:ilvl w:val="0"/>
                <w:numId w:val="35"/>
              </w:numPr>
              <w:spacing w:line="276" w:lineRule="auto"/>
              <w:jc w:val="both"/>
              <w:rPr>
                <w:rFonts w:hint="eastAsia"/>
              </w:rPr>
            </w:pPr>
            <w:r>
              <w:rPr>
                <w:rFonts w:ascii="Arial" w:hAnsi="Arial" w:cs="Times New Roman"/>
              </w:rPr>
              <w:t xml:space="preserve">Organized NSTEDB and Department of Science &amp; Technology (DST), Govt. of India sponsored 3 days Entrepreneurship Awareness Camp in BSDU on December 26-28, 2019 </w:t>
            </w:r>
            <w:r>
              <w:rPr>
                <w:rFonts w:ascii="Arial" w:hAnsi="Arial" w:cs="Times New Roman"/>
                <w:color w:val="222222"/>
              </w:rPr>
              <w:t>under the project namely “DST-NIMAT” sponsored by Entrepreneurship Development Institute of India.</w:t>
            </w:r>
          </w:p>
        </w:tc>
      </w:tr>
    </w:tbl>
    <w:p w:rsidR="00EA26A1" w:rsidRPr="0003615F" w:rsidRDefault="00EA26A1">
      <w:pPr>
        <w:rPr>
          <w:rFonts w:ascii="Arial" w:hAnsi="Arial" w:cs="Arial"/>
        </w:rPr>
      </w:pPr>
    </w:p>
    <w:sectPr w:rsidR="00EA26A1" w:rsidRPr="0003615F" w:rsidSect="00B16AE0">
      <w:pgSz w:w="11906" w:h="16838"/>
      <w:pgMar w:top="454" w:right="397" w:bottom="454"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20C1D"/>
    <w:multiLevelType w:val="hybridMultilevel"/>
    <w:tmpl w:val="A4DE56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5D759B"/>
    <w:multiLevelType w:val="hybridMultilevel"/>
    <w:tmpl w:val="7B26D55A"/>
    <w:lvl w:ilvl="0" w:tplc="997A67D0">
      <w:start w:val="1"/>
      <w:numFmt w:val="decimal"/>
      <w:lvlText w:val="%1)"/>
      <w:lvlJc w:val="center"/>
      <w:pPr>
        <w:ind w:left="720" w:hanging="360"/>
      </w:pPr>
      <w:rPr>
        <w:rFonts w:ascii="Times New Roman" w:hAnsi="Times New Roman" w:cs="Times New Roman" w:hint="default"/>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64EE7"/>
    <w:multiLevelType w:val="hybridMultilevel"/>
    <w:tmpl w:val="5F383C64"/>
    <w:lvl w:ilvl="0" w:tplc="4009000B">
      <w:start w:val="1"/>
      <w:numFmt w:val="bullet"/>
      <w:lvlText w:val=""/>
      <w:lvlJc w:val="left"/>
      <w:pPr>
        <w:ind w:left="720" w:hanging="360"/>
      </w:pPr>
      <w:rPr>
        <w:rFonts w:ascii="Wingdings" w:hAnsi="Wingdings" w:hint="default"/>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B4058"/>
    <w:multiLevelType w:val="hybridMultilevel"/>
    <w:tmpl w:val="7B26D55A"/>
    <w:lvl w:ilvl="0" w:tplc="997A67D0">
      <w:start w:val="1"/>
      <w:numFmt w:val="decimal"/>
      <w:lvlText w:val="%1)"/>
      <w:lvlJc w:val="center"/>
      <w:pPr>
        <w:ind w:left="720" w:hanging="360"/>
      </w:pPr>
      <w:rPr>
        <w:rFonts w:ascii="Times New Roman" w:hAnsi="Times New Roman" w:cs="Times New Roman" w:hint="default"/>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512E7"/>
    <w:multiLevelType w:val="hybridMultilevel"/>
    <w:tmpl w:val="0F384CAC"/>
    <w:lvl w:ilvl="0" w:tplc="C116232C">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A0019F"/>
    <w:multiLevelType w:val="hybridMultilevel"/>
    <w:tmpl w:val="D5FA7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42A23F6"/>
    <w:multiLevelType w:val="multilevel"/>
    <w:tmpl w:val="87C042A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4B31E23"/>
    <w:multiLevelType w:val="hybridMultilevel"/>
    <w:tmpl w:val="7B26D55A"/>
    <w:lvl w:ilvl="0" w:tplc="997A67D0">
      <w:start w:val="1"/>
      <w:numFmt w:val="decimal"/>
      <w:lvlText w:val="%1)"/>
      <w:lvlJc w:val="center"/>
      <w:pPr>
        <w:ind w:left="720" w:hanging="360"/>
      </w:pPr>
      <w:rPr>
        <w:rFonts w:ascii="Times New Roman" w:hAnsi="Times New Roman" w:cs="Times New Roman" w:hint="default"/>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9A38AB"/>
    <w:multiLevelType w:val="multilevel"/>
    <w:tmpl w:val="5B043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557CC0"/>
    <w:multiLevelType w:val="hybridMultilevel"/>
    <w:tmpl w:val="7C1A73EE"/>
    <w:lvl w:ilvl="0" w:tplc="CE8EC30A">
      <w:start w:val="1"/>
      <w:numFmt w:val="decimal"/>
      <w:lvlText w:val="%1)"/>
      <w:lvlJc w:val="center"/>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46C5309"/>
    <w:multiLevelType w:val="hybridMultilevel"/>
    <w:tmpl w:val="7492A1C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8BE0C2F"/>
    <w:multiLevelType w:val="hybridMultilevel"/>
    <w:tmpl w:val="2B8CF06E"/>
    <w:lvl w:ilvl="0" w:tplc="397E25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C6195"/>
    <w:multiLevelType w:val="hybridMultilevel"/>
    <w:tmpl w:val="7B26D55A"/>
    <w:lvl w:ilvl="0" w:tplc="997A67D0">
      <w:start w:val="1"/>
      <w:numFmt w:val="decimal"/>
      <w:lvlText w:val="%1)"/>
      <w:lvlJc w:val="center"/>
      <w:pPr>
        <w:ind w:left="720" w:hanging="360"/>
      </w:pPr>
      <w:rPr>
        <w:rFonts w:ascii="Times New Roman" w:hAnsi="Times New Roman" w:cs="Times New Roman" w:hint="default"/>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914D89"/>
    <w:multiLevelType w:val="hybridMultilevel"/>
    <w:tmpl w:val="7C1A73EE"/>
    <w:lvl w:ilvl="0" w:tplc="CE8EC30A">
      <w:start w:val="1"/>
      <w:numFmt w:val="decimal"/>
      <w:lvlText w:val="%1)"/>
      <w:lvlJc w:val="center"/>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FF83D4D"/>
    <w:multiLevelType w:val="hybridMultilevel"/>
    <w:tmpl w:val="7B26D55A"/>
    <w:lvl w:ilvl="0" w:tplc="997A67D0">
      <w:start w:val="1"/>
      <w:numFmt w:val="decimal"/>
      <w:lvlText w:val="%1)"/>
      <w:lvlJc w:val="center"/>
      <w:pPr>
        <w:ind w:left="720" w:hanging="360"/>
      </w:pPr>
      <w:rPr>
        <w:rFonts w:ascii="Times New Roman" w:hAnsi="Times New Roman" w:cs="Times New Roman" w:hint="default"/>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3037E1"/>
    <w:multiLevelType w:val="hybridMultilevel"/>
    <w:tmpl w:val="1CE87A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585496D"/>
    <w:multiLevelType w:val="hybridMultilevel"/>
    <w:tmpl w:val="7B26D55A"/>
    <w:lvl w:ilvl="0" w:tplc="997A67D0">
      <w:start w:val="1"/>
      <w:numFmt w:val="decimal"/>
      <w:lvlText w:val="%1)"/>
      <w:lvlJc w:val="center"/>
      <w:pPr>
        <w:ind w:left="720" w:hanging="360"/>
      </w:pPr>
      <w:rPr>
        <w:rFonts w:ascii="Times New Roman" w:hAnsi="Times New Roman" w:cs="Times New Roman" w:hint="default"/>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45CBE"/>
    <w:multiLevelType w:val="hybridMultilevel"/>
    <w:tmpl w:val="7C1A73EE"/>
    <w:lvl w:ilvl="0" w:tplc="CE8EC30A">
      <w:start w:val="1"/>
      <w:numFmt w:val="decimal"/>
      <w:lvlText w:val="%1)"/>
      <w:lvlJc w:val="center"/>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C081672"/>
    <w:multiLevelType w:val="hybridMultilevel"/>
    <w:tmpl w:val="A3C2CE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C615EAE"/>
    <w:multiLevelType w:val="hybridMultilevel"/>
    <w:tmpl w:val="7B26D55A"/>
    <w:lvl w:ilvl="0" w:tplc="997A67D0">
      <w:start w:val="1"/>
      <w:numFmt w:val="decimal"/>
      <w:lvlText w:val="%1)"/>
      <w:lvlJc w:val="center"/>
      <w:pPr>
        <w:ind w:left="720" w:hanging="360"/>
      </w:pPr>
      <w:rPr>
        <w:rFonts w:ascii="Times New Roman" w:hAnsi="Times New Roman" w:cs="Times New Roman" w:hint="default"/>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853F59"/>
    <w:multiLevelType w:val="hybridMultilevel"/>
    <w:tmpl w:val="DDA2322C"/>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1" w15:restartNumberingAfterBreak="0">
    <w:nsid w:val="4EAD075D"/>
    <w:multiLevelType w:val="hybridMultilevel"/>
    <w:tmpl w:val="87C87C8E"/>
    <w:lvl w:ilvl="0" w:tplc="B9A8D082">
      <w:start w:val="1"/>
      <w:numFmt w:val="decimal"/>
      <w:lvlText w:val="%1."/>
      <w:lvlJc w:val="left"/>
      <w:pPr>
        <w:ind w:left="720" w:hanging="360"/>
      </w:pPr>
      <w:rPr>
        <w:rFonts w:eastAsiaTheme="minorHAnsi"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EED2566"/>
    <w:multiLevelType w:val="hybridMultilevel"/>
    <w:tmpl w:val="13D66C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0C00BF9"/>
    <w:multiLevelType w:val="hybridMultilevel"/>
    <w:tmpl w:val="13D66C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5254177"/>
    <w:multiLevelType w:val="hybridMultilevel"/>
    <w:tmpl w:val="C9DCA166"/>
    <w:lvl w:ilvl="0" w:tplc="CE8EC30A">
      <w:start w:val="1"/>
      <w:numFmt w:val="decimal"/>
      <w:lvlText w:val="%1)"/>
      <w:lvlJc w:val="center"/>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B2640C"/>
    <w:multiLevelType w:val="hybridMultilevel"/>
    <w:tmpl w:val="7C1A73EE"/>
    <w:lvl w:ilvl="0" w:tplc="CE8EC30A">
      <w:start w:val="1"/>
      <w:numFmt w:val="decimal"/>
      <w:lvlText w:val="%1)"/>
      <w:lvlJc w:val="center"/>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EE42860"/>
    <w:multiLevelType w:val="hybridMultilevel"/>
    <w:tmpl w:val="7B26D55A"/>
    <w:lvl w:ilvl="0" w:tplc="997A67D0">
      <w:start w:val="1"/>
      <w:numFmt w:val="decimal"/>
      <w:lvlText w:val="%1)"/>
      <w:lvlJc w:val="center"/>
      <w:pPr>
        <w:ind w:left="720" w:hanging="360"/>
      </w:pPr>
      <w:rPr>
        <w:rFonts w:ascii="Times New Roman" w:hAnsi="Times New Roman" w:cs="Times New Roman" w:hint="default"/>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1402DB"/>
    <w:multiLevelType w:val="multilevel"/>
    <w:tmpl w:val="8E5C050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63184CFA"/>
    <w:multiLevelType w:val="hybridMultilevel"/>
    <w:tmpl w:val="A0EE4006"/>
    <w:lvl w:ilvl="0" w:tplc="ECCCD8D2">
      <w:start w:val="1"/>
      <w:numFmt w:val="decimal"/>
      <w:lvlText w:val="%1."/>
      <w:lvlJc w:val="left"/>
      <w:pPr>
        <w:ind w:left="720" w:hanging="360"/>
      </w:pPr>
      <w:rPr>
        <w:rFonts w:ascii="Arial" w:eastAsiaTheme="minorHAnsi" w:hAnsi="Arial" w:cs="Arial"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2C59D9"/>
    <w:multiLevelType w:val="hybridMultilevel"/>
    <w:tmpl w:val="44EA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F2530E"/>
    <w:multiLevelType w:val="multilevel"/>
    <w:tmpl w:val="87C042A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53D6C36"/>
    <w:multiLevelType w:val="hybridMultilevel"/>
    <w:tmpl w:val="13D66C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6D21A57"/>
    <w:multiLevelType w:val="hybridMultilevel"/>
    <w:tmpl w:val="2B8CF06E"/>
    <w:lvl w:ilvl="0" w:tplc="397E25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F42CB5"/>
    <w:multiLevelType w:val="hybridMultilevel"/>
    <w:tmpl w:val="092A0B46"/>
    <w:lvl w:ilvl="0" w:tplc="99EED800">
      <w:start w:val="1"/>
      <w:numFmt w:val="decimal"/>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162D1F"/>
    <w:multiLevelType w:val="hybridMultilevel"/>
    <w:tmpl w:val="7B26D55A"/>
    <w:lvl w:ilvl="0" w:tplc="997A67D0">
      <w:start w:val="1"/>
      <w:numFmt w:val="decimal"/>
      <w:lvlText w:val="%1)"/>
      <w:lvlJc w:val="center"/>
      <w:pPr>
        <w:ind w:left="720" w:hanging="360"/>
      </w:pPr>
      <w:rPr>
        <w:rFonts w:ascii="Times New Roman" w:hAnsi="Times New Roman" w:cs="Times New Roman" w:hint="default"/>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4"/>
  </w:num>
  <w:num w:numId="4">
    <w:abstractNumId w:val="32"/>
  </w:num>
  <w:num w:numId="5">
    <w:abstractNumId w:val="11"/>
  </w:num>
  <w:num w:numId="6">
    <w:abstractNumId w:val="5"/>
  </w:num>
  <w:num w:numId="7">
    <w:abstractNumId w:val="15"/>
  </w:num>
  <w:num w:numId="8">
    <w:abstractNumId w:val="2"/>
  </w:num>
  <w:num w:numId="9">
    <w:abstractNumId w:val="10"/>
  </w:num>
  <w:num w:numId="10">
    <w:abstractNumId w:val="17"/>
  </w:num>
  <w:num w:numId="11">
    <w:abstractNumId w:val="13"/>
  </w:num>
  <w:num w:numId="12">
    <w:abstractNumId w:val="25"/>
  </w:num>
  <w:num w:numId="13">
    <w:abstractNumId w:val="9"/>
  </w:num>
  <w:num w:numId="14">
    <w:abstractNumId w:val="19"/>
  </w:num>
  <w:num w:numId="15">
    <w:abstractNumId w:val="12"/>
  </w:num>
  <w:num w:numId="16">
    <w:abstractNumId w:val="26"/>
  </w:num>
  <w:num w:numId="17">
    <w:abstractNumId w:val="3"/>
  </w:num>
  <w:num w:numId="18">
    <w:abstractNumId w:val="7"/>
  </w:num>
  <w:num w:numId="19">
    <w:abstractNumId w:val="34"/>
  </w:num>
  <w:num w:numId="20">
    <w:abstractNumId w:val="14"/>
  </w:num>
  <w:num w:numId="21">
    <w:abstractNumId w:val="1"/>
  </w:num>
  <w:num w:numId="22">
    <w:abstractNumId w:val="16"/>
  </w:num>
  <w:num w:numId="23">
    <w:abstractNumId w:val="24"/>
  </w:num>
  <w:num w:numId="24">
    <w:abstractNumId w:val="28"/>
  </w:num>
  <w:num w:numId="25">
    <w:abstractNumId w:val="33"/>
  </w:num>
  <w:num w:numId="26">
    <w:abstractNumId w:val="6"/>
  </w:num>
  <w:num w:numId="27">
    <w:abstractNumId w:val="30"/>
  </w:num>
  <w:num w:numId="28">
    <w:abstractNumId w:val="8"/>
  </w:num>
  <w:num w:numId="29">
    <w:abstractNumId w:val="23"/>
  </w:num>
  <w:num w:numId="30">
    <w:abstractNumId w:val="31"/>
  </w:num>
  <w:num w:numId="31">
    <w:abstractNumId w:val="22"/>
  </w:num>
  <w:num w:numId="32">
    <w:abstractNumId w:val="29"/>
  </w:num>
  <w:num w:numId="33">
    <w:abstractNumId w:val="0"/>
  </w:num>
  <w:num w:numId="34">
    <w:abstractNumId w:val="20"/>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24A"/>
    <w:rsid w:val="00010806"/>
    <w:rsid w:val="0003615F"/>
    <w:rsid w:val="00041EE9"/>
    <w:rsid w:val="00077C18"/>
    <w:rsid w:val="0013324A"/>
    <w:rsid w:val="00136B15"/>
    <w:rsid w:val="00151655"/>
    <w:rsid w:val="00160ADF"/>
    <w:rsid w:val="0018631D"/>
    <w:rsid w:val="001E6905"/>
    <w:rsid w:val="001F5B7B"/>
    <w:rsid w:val="00255709"/>
    <w:rsid w:val="002573B3"/>
    <w:rsid w:val="00320237"/>
    <w:rsid w:val="0039189E"/>
    <w:rsid w:val="003D30A4"/>
    <w:rsid w:val="00403969"/>
    <w:rsid w:val="00470B27"/>
    <w:rsid w:val="00492E5C"/>
    <w:rsid w:val="004A44DE"/>
    <w:rsid w:val="004D2DBF"/>
    <w:rsid w:val="004E009E"/>
    <w:rsid w:val="004F645F"/>
    <w:rsid w:val="00514AB7"/>
    <w:rsid w:val="0053333E"/>
    <w:rsid w:val="00563E38"/>
    <w:rsid w:val="00564E4B"/>
    <w:rsid w:val="0057512B"/>
    <w:rsid w:val="00585CFA"/>
    <w:rsid w:val="00616C83"/>
    <w:rsid w:val="00622E30"/>
    <w:rsid w:val="00652842"/>
    <w:rsid w:val="0069461A"/>
    <w:rsid w:val="006A76AE"/>
    <w:rsid w:val="006C0D24"/>
    <w:rsid w:val="006D3563"/>
    <w:rsid w:val="006D4264"/>
    <w:rsid w:val="008202B6"/>
    <w:rsid w:val="008267D0"/>
    <w:rsid w:val="008537C4"/>
    <w:rsid w:val="00854F7A"/>
    <w:rsid w:val="00890FB8"/>
    <w:rsid w:val="008B0247"/>
    <w:rsid w:val="008B1B5D"/>
    <w:rsid w:val="008D472B"/>
    <w:rsid w:val="00917CFF"/>
    <w:rsid w:val="00920019"/>
    <w:rsid w:val="00954B0F"/>
    <w:rsid w:val="00967954"/>
    <w:rsid w:val="009F7A3B"/>
    <w:rsid w:val="00A63B3B"/>
    <w:rsid w:val="00AA7DA1"/>
    <w:rsid w:val="00AF49FC"/>
    <w:rsid w:val="00B163EE"/>
    <w:rsid w:val="00B16AE0"/>
    <w:rsid w:val="00B27A99"/>
    <w:rsid w:val="00B31128"/>
    <w:rsid w:val="00B60D4E"/>
    <w:rsid w:val="00B84CEA"/>
    <w:rsid w:val="00C14F42"/>
    <w:rsid w:val="00C2657B"/>
    <w:rsid w:val="00C43B06"/>
    <w:rsid w:val="00C97C04"/>
    <w:rsid w:val="00CB64A6"/>
    <w:rsid w:val="00D54F3D"/>
    <w:rsid w:val="00D60255"/>
    <w:rsid w:val="00D745C8"/>
    <w:rsid w:val="00DF5F49"/>
    <w:rsid w:val="00E25C02"/>
    <w:rsid w:val="00E30F8E"/>
    <w:rsid w:val="00E50143"/>
    <w:rsid w:val="00E54161"/>
    <w:rsid w:val="00E719BE"/>
    <w:rsid w:val="00EA26A1"/>
    <w:rsid w:val="00EE57FB"/>
    <w:rsid w:val="00EF1BF5"/>
    <w:rsid w:val="00F01E97"/>
    <w:rsid w:val="00F1598F"/>
    <w:rsid w:val="00F71EB6"/>
    <w:rsid w:val="00F8180A"/>
    <w:rsid w:val="00F873C5"/>
    <w:rsid w:val="00FB00AC"/>
    <w:rsid w:val="00FC79D9"/>
    <w:rsid w:val="00FD44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7525E-A9BB-4C69-9B76-A8D438A40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A26A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4">
    <w:name w:val="heading 4"/>
    <w:basedOn w:val="Normal"/>
    <w:next w:val="Normal"/>
    <w:link w:val="Heading4Char"/>
    <w:uiPriority w:val="9"/>
    <w:unhideWhenUsed/>
    <w:qFormat/>
    <w:rsid w:val="00EA26A1"/>
    <w:pPr>
      <w:keepNext/>
      <w:keepLines/>
      <w:spacing w:before="40" w:after="0"/>
      <w:outlineLvl w:val="3"/>
    </w:pPr>
    <w:rPr>
      <w:rFonts w:asciiTheme="majorHAnsi" w:eastAsiaTheme="majorEastAsia" w:hAnsiTheme="majorHAnsi" w:cstheme="majorBidi"/>
      <w:i/>
      <w:iCs/>
      <w:color w:val="2E74B5" w:themeColor="accent1" w:themeShade="B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0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6AE0"/>
    <w:pPr>
      <w:widowControl w:val="0"/>
      <w:autoSpaceDE w:val="0"/>
      <w:autoSpaceDN w:val="0"/>
      <w:spacing w:after="0" w:line="240" w:lineRule="auto"/>
      <w:ind w:left="720"/>
      <w:contextualSpacing/>
    </w:pPr>
    <w:rPr>
      <w:rFonts w:ascii="Arial" w:eastAsia="Arial" w:hAnsi="Arial" w:cs="Arial"/>
      <w:lang w:val="en-US"/>
    </w:rPr>
  </w:style>
  <w:style w:type="character" w:customStyle="1" w:styleId="Heading1Char">
    <w:name w:val="Heading 1 Char"/>
    <w:basedOn w:val="DefaultParagraphFont"/>
    <w:link w:val="Heading1"/>
    <w:uiPriority w:val="9"/>
    <w:rsid w:val="00EA26A1"/>
    <w:rPr>
      <w:rFonts w:ascii="Times New Roman" w:eastAsia="Times New Roman" w:hAnsi="Times New Roman" w:cs="Times New Roman"/>
      <w:b/>
      <w:bCs/>
      <w:kern w:val="36"/>
      <w:sz w:val="48"/>
      <w:szCs w:val="48"/>
      <w:lang w:val="en-US"/>
    </w:rPr>
  </w:style>
  <w:style w:type="character" w:customStyle="1" w:styleId="Heading4Char">
    <w:name w:val="Heading 4 Char"/>
    <w:basedOn w:val="DefaultParagraphFont"/>
    <w:link w:val="Heading4"/>
    <w:uiPriority w:val="9"/>
    <w:rsid w:val="00EA26A1"/>
    <w:rPr>
      <w:rFonts w:asciiTheme="majorHAnsi" w:eastAsiaTheme="majorEastAsia" w:hAnsiTheme="majorHAnsi" w:cstheme="majorBidi"/>
      <w:i/>
      <w:iCs/>
      <w:color w:val="2E74B5" w:themeColor="accent1" w:themeShade="BF"/>
      <w:lang w:val="en-US"/>
    </w:rPr>
  </w:style>
  <w:style w:type="character" w:styleId="Hyperlink">
    <w:name w:val="Hyperlink"/>
    <w:basedOn w:val="DefaultParagraphFont"/>
    <w:uiPriority w:val="99"/>
    <w:unhideWhenUsed/>
    <w:rsid w:val="00EA26A1"/>
    <w:rPr>
      <w:color w:val="0563C1" w:themeColor="hyperlink"/>
      <w:u w:val="single"/>
    </w:rPr>
  </w:style>
  <w:style w:type="character" w:styleId="Strong">
    <w:name w:val="Strong"/>
    <w:basedOn w:val="DefaultParagraphFont"/>
    <w:uiPriority w:val="22"/>
    <w:qFormat/>
    <w:rsid w:val="00EA26A1"/>
    <w:rPr>
      <w:b/>
      <w:bCs/>
    </w:rPr>
  </w:style>
  <w:style w:type="character" w:customStyle="1" w:styleId="fontstyle1">
    <w:name w:val="fontstyle1"/>
    <w:basedOn w:val="DefaultParagraphFont"/>
    <w:rsid w:val="00EA26A1"/>
  </w:style>
  <w:style w:type="paragraph" w:styleId="NormalWeb">
    <w:name w:val="Normal (Web)"/>
    <w:basedOn w:val="Normal"/>
    <w:uiPriority w:val="99"/>
    <w:unhideWhenUsed/>
    <w:rsid w:val="00EA26A1"/>
    <w:pPr>
      <w:spacing w:after="0" w:line="240" w:lineRule="auto"/>
    </w:pPr>
    <w:rPr>
      <w:rFonts w:ascii="Times New Roman" w:hAnsi="Times New Roman" w:cs="Times New Roman"/>
      <w:sz w:val="24"/>
      <w:szCs w:val="24"/>
      <w:lang w:val="en-US"/>
    </w:rPr>
  </w:style>
  <w:style w:type="character" w:styleId="Emphasis">
    <w:name w:val="Emphasis"/>
    <w:uiPriority w:val="20"/>
    <w:qFormat/>
    <w:rsid w:val="00EA26A1"/>
    <w:rPr>
      <w:i/>
      <w:iCs/>
    </w:rPr>
  </w:style>
  <w:style w:type="paragraph" w:customStyle="1" w:styleId="Default">
    <w:name w:val="Default"/>
    <w:rsid w:val="00EA26A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m892540446700202948gmail-given-names">
    <w:name w:val="m_892540446700202948gmail-given-names"/>
    <w:basedOn w:val="DefaultParagraphFont"/>
    <w:rsid w:val="00EA26A1"/>
  </w:style>
  <w:style w:type="character" w:customStyle="1" w:styleId="m892540446700202948gmail-surname">
    <w:name w:val="m_892540446700202948gmail-surname"/>
    <w:basedOn w:val="DefaultParagraphFont"/>
    <w:rsid w:val="00EA26A1"/>
  </w:style>
  <w:style w:type="paragraph" w:customStyle="1" w:styleId="m892540446700202948gmail-msolistparagraph">
    <w:name w:val="m_892540446700202948gmail-msolistparagraph"/>
    <w:basedOn w:val="Normal"/>
    <w:rsid w:val="00EA26A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8881250755514116577msolistparagraph">
    <w:name w:val="m_8881250755514116577msolistparagraph"/>
    <w:basedOn w:val="Normal"/>
    <w:rsid w:val="00EA26A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GLASTNormal">
    <w:name w:val="GLAST Normal"/>
    <w:rsid w:val="00890FB8"/>
    <w:pPr>
      <w:spacing w:after="0" w:line="240" w:lineRule="auto"/>
    </w:pPr>
    <w:rPr>
      <w:rFonts w:ascii="Times New Roman" w:eastAsia="Times New Roman" w:hAnsi="Times New Roman" w:cs="Times New Roman"/>
      <w:sz w:val="24"/>
      <w:szCs w:val="20"/>
      <w:lang w:val="en-US"/>
    </w:rPr>
  </w:style>
  <w:style w:type="character" w:customStyle="1" w:styleId="Subtitle1">
    <w:name w:val="Subtitle1"/>
    <w:basedOn w:val="DefaultParagraphFont"/>
    <w:rsid w:val="00C43B06"/>
  </w:style>
  <w:style w:type="paragraph" w:customStyle="1" w:styleId="Standard">
    <w:name w:val="Standard"/>
    <w:rsid w:val="00616C83"/>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98111">
      <w:bodyDiv w:val="1"/>
      <w:marLeft w:val="0"/>
      <w:marRight w:val="0"/>
      <w:marTop w:val="0"/>
      <w:marBottom w:val="0"/>
      <w:divBdr>
        <w:top w:val="none" w:sz="0" w:space="0" w:color="auto"/>
        <w:left w:val="none" w:sz="0" w:space="0" w:color="auto"/>
        <w:bottom w:val="none" w:sz="0" w:space="0" w:color="auto"/>
        <w:right w:val="none" w:sz="0" w:space="0" w:color="auto"/>
      </w:divBdr>
    </w:div>
    <w:div w:id="355352293">
      <w:bodyDiv w:val="1"/>
      <w:marLeft w:val="0"/>
      <w:marRight w:val="0"/>
      <w:marTop w:val="0"/>
      <w:marBottom w:val="0"/>
      <w:divBdr>
        <w:top w:val="none" w:sz="0" w:space="0" w:color="auto"/>
        <w:left w:val="none" w:sz="0" w:space="0" w:color="auto"/>
        <w:bottom w:val="none" w:sz="0" w:space="0" w:color="auto"/>
        <w:right w:val="none" w:sz="0" w:space="0" w:color="auto"/>
      </w:divBdr>
    </w:div>
    <w:div w:id="483861377">
      <w:bodyDiv w:val="1"/>
      <w:marLeft w:val="0"/>
      <w:marRight w:val="0"/>
      <w:marTop w:val="0"/>
      <w:marBottom w:val="0"/>
      <w:divBdr>
        <w:top w:val="none" w:sz="0" w:space="0" w:color="auto"/>
        <w:left w:val="none" w:sz="0" w:space="0" w:color="auto"/>
        <w:bottom w:val="none" w:sz="0" w:space="0" w:color="auto"/>
        <w:right w:val="none" w:sz="0" w:space="0" w:color="auto"/>
      </w:divBdr>
    </w:div>
    <w:div w:id="685182235">
      <w:bodyDiv w:val="1"/>
      <w:marLeft w:val="0"/>
      <w:marRight w:val="0"/>
      <w:marTop w:val="0"/>
      <w:marBottom w:val="0"/>
      <w:divBdr>
        <w:top w:val="none" w:sz="0" w:space="0" w:color="auto"/>
        <w:left w:val="none" w:sz="0" w:space="0" w:color="auto"/>
        <w:bottom w:val="none" w:sz="0" w:space="0" w:color="auto"/>
        <w:right w:val="none" w:sz="0" w:space="0" w:color="auto"/>
      </w:divBdr>
    </w:div>
    <w:div w:id="886645418">
      <w:bodyDiv w:val="1"/>
      <w:marLeft w:val="0"/>
      <w:marRight w:val="0"/>
      <w:marTop w:val="0"/>
      <w:marBottom w:val="0"/>
      <w:divBdr>
        <w:top w:val="none" w:sz="0" w:space="0" w:color="auto"/>
        <w:left w:val="none" w:sz="0" w:space="0" w:color="auto"/>
        <w:bottom w:val="none" w:sz="0" w:space="0" w:color="auto"/>
        <w:right w:val="none" w:sz="0" w:space="0" w:color="auto"/>
      </w:divBdr>
    </w:div>
    <w:div w:id="167964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9/UPCON.2016.7894615" TargetMode="External"/><Relationship Id="rId13" Type="http://schemas.openxmlformats.org/officeDocument/2006/relationships/hyperlink" Target="https://doi.org/10.1145/3234698.3234738" TargetMode="External"/><Relationship Id="rId18" Type="http://schemas.openxmlformats.org/officeDocument/2006/relationships/hyperlink" Target="https://www.emerald.com/insight/search?q=Anil%20Ran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springer.com/series/7818" TargetMode="External"/><Relationship Id="rId12" Type="http://schemas.openxmlformats.org/officeDocument/2006/relationships/hyperlink" Target="https://doi.org/10.1145/3234698.3234739" TargetMode="External"/><Relationship Id="rId17" Type="http://schemas.openxmlformats.org/officeDocument/2006/relationships/hyperlink" Target="https://link.springer.com/journal/11668/19/3/page/1" TargetMode="External"/><Relationship Id="rId2" Type="http://schemas.openxmlformats.org/officeDocument/2006/relationships/numbering" Target="numbering.xml"/><Relationship Id="rId16" Type="http://schemas.openxmlformats.org/officeDocument/2006/relationships/hyperlink" Target="https://link.springer.com/journal/11668" TargetMode="External"/><Relationship Id="rId20" Type="http://schemas.openxmlformats.org/officeDocument/2006/relationships/hyperlink" Target="https://doi.org/10.1108/JQME-11-2016-0061" TargetMode="External"/><Relationship Id="rId1" Type="http://schemas.openxmlformats.org/officeDocument/2006/relationships/customXml" Target="../customXml/item1.xml"/><Relationship Id="rId6" Type="http://schemas.openxmlformats.org/officeDocument/2006/relationships/hyperlink" Target="https://www.springer.com/series/7818" TargetMode="External"/><Relationship Id="rId11" Type="http://schemas.openxmlformats.org/officeDocument/2006/relationships/hyperlink" Target="http://ieeexplore.ieee.org/xpl/articleDetails.jsp?arnumber=8434217&amp;source=authoralert" TargetMode="External"/><Relationship Id="rId5" Type="http://schemas.openxmlformats.org/officeDocument/2006/relationships/webSettings" Target="webSettings.xml"/><Relationship Id="rId15" Type="http://schemas.openxmlformats.org/officeDocument/2006/relationships/hyperlink" Target="http://www.ijellh.com/OJS/index.php/OJS/article/view/2532" TargetMode="External"/><Relationship Id="rId10" Type="http://schemas.openxmlformats.org/officeDocument/2006/relationships/hyperlink" Target="https://doi.org/10.1109/SPIN.2019.8711740" TargetMode="External"/><Relationship Id="rId19" Type="http://schemas.openxmlformats.org/officeDocument/2006/relationships/hyperlink" Target="https://www.emerald.com/insight/search?q=Emosi%20V.M.%20Koroitamana" TargetMode="External"/><Relationship Id="rId4" Type="http://schemas.openxmlformats.org/officeDocument/2006/relationships/settings" Target="settings.xml"/><Relationship Id="rId9" Type="http://schemas.openxmlformats.org/officeDocument/2006/relationships/hyperlink" Target="https://www.morebooks.shop/store/gb/book/low-power-fault-tolerant-latches-and-flip-flops/isbn/978-613-9-45302-3" TargetMode="External"/><Relationship Id="rId14" Type="http://schemas.openxmlformats.org/officeDocument/2006/relationships/hyperlink" Target="http://www.ijellh.com/mahesh-dattani-social-playwright-indian-english-theatr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0D060-7D6F-4246-95EE-45F7FA26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24</Pages>
  <Words>9095</Words>
  <Characters>51842</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BSDU</dc:creator>
  <cp:keywords/>
  <dc:description/>
  <cp:lastModifiedBy>BSDU</cp:lastModifiedBy>
  <cp:revision>97</cp:revision>
  <cp:lastPrinted>2019-09-16T09:37:00Z</cp:lastPrinted>
  <dcterms:created xsi:type="dcterms:W3CDTF">2019-09-16T09:06:00Z</dcterms:created>
  <dcterms:modified xsi:type="dcterms:W3CDTF">2020-01-23T04:46:00Z</dcterms:modified>
</cp:coreProperties>
</file>